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2" w:rsidRDefault="00C42F62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C42F62" w:rsidRDefault="00C42F62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«Детский сад №26»</w:t>
      </w:r>
    </w:p>
    <w:p w:rsidR="00C42F62" w:rsidRDefault="00C42F62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42F62" w:rsidRPr="00CD68EB" w:rsidRDefault="00CD68EB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CD68EB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инновационного</w:t>
      </w:r>
      <w:r w:rsidRPr="00CD68EB">
        <w:rPr>
          <w:rFonts w:ascii="Times New Roman" w:hAnsi="Times New Roman" w:cs="Times New Roman"/>
          <w:b/>
          <w:bCs/>
          <w:sz w:val="32"/>
          <w:szCs w:val="32"/>
        </w:rPr>
        <w:t xml:space="preserve"> проекта </w:t>
      </w:r>
    </w:p>
    <w:p w:rsidR="00235CED" w:rsidRPr="00C72D4E" w:rsidRDefault="002E6941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C72D4E">
        <w:rPr>
          <w:rFonts w:ascii="Times New Roman" w:hAnsi="Times New Roman" w:cs="Times New Roman"/>
          <w:b/>
          <w:bCs/>
          <w:sz w:val="36"/>
          <w:szCs w:val="36"/>
        </w:rPr>
        <w:t>Культурные практики как средство поддержки детской инициативы</w:t>
      </w:r>
    </w:p>
    <w:p w:rsidR="00C42F62" w:rsidRDefault="00C42F62" w:rsidP="00C42F62">
      <w:pPr>
        <w:shd w:val="clear" w:color="auto" w:fill="FFFFFF"/>
        <w:spacing w:after="0"/>
        <w:ind w:left="3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4068"/>
        <w:gridCol w:w="5502"/>
      </w:tblGrid>
      <w:tr w:rsidR="00C42F62" w:rsidRPr="008107A5" w:rsidTr="007E4BE7">
        <w:tc>
          <w:tcPr>
            <w:tcW w:w="4068" w:type="dxa"/>
          </w:tcPr>
          <w:p w:rsidR="00C42F62" w:rsidRPr="008107A5" w:rsidRDefault="00C42F62" w:rsidP="007E4BE7">
            <w:pPr>
              <w:pStyle w:val="a6"/>
              <w:snapToGrid w:val="0"/>
              <w:spacing w:line="276" w:lineRule="auto"/>
              <w:ind w:right="-82"/>
              <w:jc w:val="both"/>
              <w:rPr>
                <w:sz w:val="24"/>
              </w:rPr>
            </w:pPr>
          </w:p>
        </w:tc>
        <w:tc>
          <w:tcPr>
            <w:tcW w:w="5503" w:type="dxa"/>
          </w:tcPr>
          <w:p w:rsidR="00C42F62" w:rsidRPr="008107A5" w:rsidRDefault="00C42F62" w:rsidP="007E4BE7">
            <w:pPr>
              <w:pStyle w:val="a6"/>
              <w:snapToGrid w:val="0"/>
              <w:spacing w:line="276" w:lineRule="auto"/>
              <w:ind w:right="-82"/>
              <w:jc w:val="both"/>
              <w:rPr>
                <w:b/>
                <w:sz w:val="24"/>
              </w:rPr>
            </w:pPr>
          </w:p>
          <w:p w:rsidR="00C42F62" w:rsidRDefault="00C42F62" w:rsidP="007E4BE7">
            <w:pPr>
              <w:pStyle w:val="a6"/>
              <w:spacing w:line="276" w:lineRule="auto"/>
              <w:ind w:right="-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проекта:</w:t>
            </w:r>
          </w:p>
          <w:p w:rsidR="00C42F62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C42F62">
              <w:rPr>
                <w:sz w:val="24"/>
              </w:rPr>
              <w:t xml:space="preserve">Уткина Н.Г., заведующий </w:t>
            </w:r>
          </w:p>
          <w:p w:rsidR="00C42F62" w:rsidRPr="00C42F62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C42F62">
              <w:rPr>
                <w:sz w:val="24"/>
              </w:rPr>
              <w:t>МДОУ</w:t>
            </w:r>
            <w:r>
              <w:rPr>
                <w:sz w:val="24"/>
              </w:rPr>
              <w:t xml:space="preserve"> «</w:t>
            </w:r>
            <w:r w:rsidRPr="00C42F62">
              <w:rPr>
                <w:sz w:val="24"/>
              </w:rPr>
              <w:t>Детский сад №26»</w:t>
            </w:r>
          </w:p>
          <w:p w:rsidR="00C42F62" w:rsidRDefault="00C42F62" w:rsidP="007E4BE7">
            <w:pPr>
              <w:pStyle w:val="a6"/>
              <w:spacing w:line="276" w:lineRule="auto"/>
              <w:ind w:right="-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Научный консультант:</w:t>
            </w:r>
          </w:p>
          <w:p w:rsidR="00225F4D" w:rsidRPr="00132226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C42F62">
              <w:rPr>
                <w:sz w:val="24"/>
              </w:rPr>
              <w:t>Захарова Т.Н</w:t>
            </w:r>
            <w:r w:rsidRPr="00132226">
              <w:rPr>
                <w:sz w:val="24"/>
              </w:rPr>
              <w:t xml:space="preserve">. </w:t>
            </w:r>
            <w:r w:rsidR="00225F4D" w:rsidRPr="00132226">
              <w:rPr>
                <w:sz w:val="24"/>
              </w:rPr>
              <w:t xml:space="preserve">доцент кафедры </w:t>
            </w:r>
          </w:p>
          <w:p w:rsidR="00225F4D" w:rsidRPr="00D34D25" w:rsidRDefault="00225F4D" w:rsidP="007E4BE7">
            <w:pPr>
              <w:pStyle w:val="a6"/>
              <w:spacing w:line="276" w:lineRule="auto"/>
              <w:ind w:right="-82"/>
              <w:jc w:val="both"/>
              <w:rPr>
                <w:i/>
                <w:sz w:val="24"/>
              </w:rPr>
            </w:pPr>
            <w:r w:rsidRPr="00132226">
              <w:rPr>
                <w:sz w:val="24"/>
              </w:rPr>
              <w:t>дошкольного образования ГАУ ДПО ЯО ИРО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8107A5">
              <w:rPr>
                <w:b/>
                <w:sz w:val="24"/>
              </w:rPr>
              <w:t>Консультанты проекта: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8107A5">
              <w:rPr>
                <w:sz w:val="24"/>
              </w:rPr>
              <w:t>Богомолова Л.В., методист МОУ «ГЦРО»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8107A5">
              <w:rPr>
                <w:sz w:val="24"/>
              </w:rPr>
              <w:t>Хабарова О.Е., методист МОУ «ГЦРО»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b/>
                <w:sz w:val="24"/>
              </w:rPr>
            </w:pPr>
            <w:r w:rsidRPr="008107A5">
              <w:rPr>
                <w:b/>
                <w:sz w:val="24"/>
              </w:rPr>
              <w:t>Участники проекта: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8107A5">
              <w:rPr>
                <w:sz w:val="24"/>
              </w:rPr>
              <w:t>проектн</w:t>
            </w:r>
            <w:r>
              <w:rPr>
                <w:sz w:val="24"/>
              </w:rPr>
              <w:t>ая</w:t>
            </w:r>
            <w:r w:rsidRPr="008107A5">
              <w:rPr>
                <w:sz w:val="24"/>
              </w:rPr>
              <w:t xml:space="preserve"> команд</w:t>
            </w:r>
            <w:r>
              <w:rPr>
                <w:sz w:val="24"/>
              </w:rPr>
              <w:t>а, педагоги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  <w:r w:rsidRPr="008107A5">
              <w:rPr>
                <w:sz w:val="24"/>
              </w:rPr>
              <w:t xml:space="preserve"> МДОУ</w:t>
            </w:r>
            <w:r w:rsidR="00225F4D">
              <w:rPr>
                <w:sz w:val="24"/>
              </w:rPr>
              <w:t xml:space="preserve"> «Детский сад №26»</w:t>
            </w:r>
          </w:p>
          <w:p w:rsidR="00C42F62" w:rsidRPr="008107A5" w:rsidRDefault="00C42F62" w:rsidP="007E4BE7">
            <w:pPr>
              <w:pStyle w:val="a6"/>
              <w:spacing w:line="276" w:lineRule="auto"/>
              <w:ind w:right="-82"/>
              <w:jc w:val="both"/>
              <w:rPr>
                <w:sz w:val="24"/>
              </w:rPr>
            </w:pPr>
          </w:p>
        </w:tc>
      </w:tr>
    </w:tbl>
    <w:p w:rsidR="00C42F62" w:rsidRPr="008107A5" w:rsidRDefault="00C42F62" w:rsidP="00C42F62">
      <w:pPr>
        <w:pStyle w:val="a6"/>
        <w:ind w:right="-82"/>
        <w:rPr>
          <w:b/>
          <w:sz w:val="24"/>
        </w:rPr>
      </w:pPr>
      <w:r>
        <w:rPr>
          <w:b/>
          <w:sz w:val="24"/>
        </w:rPr>
        <w:t xml:space="preserve"> </w:t>
      </w:r>
    </w:p>
    <w:p w:rsidR="00C42F62" w:rsidRPr="008107A5" w:rsidRDefault="00C42F62" w:rsidP="00C42F62">
      <w:pPr>
        <w:pStyle w:val="a6"/>
        <w:ind w:right="-82"/>
        <w:rPr>
          <w:b/>
          <w:sz w:val="24"/>
        </w:rPr>
      </w:pPr>
    </w:p>
    <w:p w:rsidR="00053A75" w:rsidRPr="008D2D45" w:rsidRDefault="00B36196" w:rsidP="0060342A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2D4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CD68EB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8D2D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3A55" w:rsidRPr="00225F4D" w:rsidRDefault="007A3A55" w:rsidP="0022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F4D">
        <w:rPr>
          <w:rFonts w:ascii="Times New Roman" w:hAnsi="Times New Roman" w:cs="Times New Roman"/>
          <w:bCs/>
          <w:sz w:val="28"/>
          <w:szCs w:val="28"/>
        </w:rPr>
        <w:t>В Конституции Российской Федерации, в «Концепции</w:t>
      </w:r>
      <w:r w:rsidR="00B8267E">
        <w:rPr>
          <w:rFonts w:ascii="Times New Roman" w:hAnsi="Times New Roman" w:cs="Times New Roman"/>
          <w:bCs/>
          <w:sz w:val="28"/>
          <w:szCs w:val="28"/>
        </w:rPr>
        <w:t xml:space="preserve"> развития образования РФ до 2020»</w:t>
      </w:r>
      <w:r w:rsidRPr="00225F4D">
        <w:rPr>
          <w:rFonts w:ascii="Times New Roman" w:hAnsi="Times New Roman" w:cs="Times New Roman"/>
          <w:bCs/>
          <w:sz w:val="28"/>
          <w:szCs w:val="28"/>
        </w:rPr>
        <w:t xml:space="preserve">, в Законе Российской Федерации «Об образовании в РФ» </w:t>
      </w:r>
      <w:r w:rsidR="00225F4D" w:rsidRPr="00225F4D">
        <w:rPr>
          <w:rFonts w:ascii="Times New Roman" w:hAnsi="Times New Roman" w:cs="Times New Roman"/>
          <w:sz w:val="28"/>
          <w:szCs w:val="24"/>
        </w:rPr>
        <w:t xml:space="preserve">№ 273-ФЗ </w:t>
      </w:r>
      <w:r w:rsidRPr="00225F4D">
        <w:rPr>
          <w:rFonts w:ascii="Times New Roman" w:hAnsi="Times New Roman" w:cs="Times New Roman"/>
          <w:bCs/>
          <w:sz w:val="28"/>
          <w:szCs w:val="28"/>
        </w:rPr>
        <w:t xml:space="preserve">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 </w:t>
      </w:r>
    </w:p>
    <w:p w:rsidR="00063562" w:rsidRPr="00B8267E" w:rsidRDefault="007A3A55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25F4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 государственном образовательном стандарте </w:t>
      </w:r>
      <w:proofErr w:type="gramStart"/>
      <w:r w:rsidRPr="00225F4D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225F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3E442B" w:rsidRPr="00225F4D">
        <w:rPr>
          <w:rFonts w:ascii="Times New Roman" w:hAnsi="Times New Roman" w:cs="Times New Roman"/>
          <w:color w:val="000000"/>
          <w:sz w:val="28"/>
          <w:szCs w:val="28"/>
        </w:rPr>
        <w:t xml:space="preserve"> (ФГОС </w:t>
      </w:r>
      <w:proofErr w:type="gramStart"/>
      <w:r w:rsidR="003E442B" w:rsidRPr="00225F4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E442B" w:rsidRPr="00225F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267E" w:rsidRPr="00B8267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267E" w:rsidRPr="00225F4D">
        <w:rPr>
          <w:rFonts w:ascii="Times New Roman" w:hAnsi="Times New Roman" w:cs="Times New Roman"/>
          <w:sz w:val="28"/>
          <w:szCs w:val="24"/>
        </w:rPr>
        <w:t>Приказ</w:t>
      </w:r>
      <w:proofErr w:type="gramEnd"/>
      <w:r w:rsidR="00B8267E" w:rsidRPr="00225F4D">
        <w:rPr>
          <w:rFonts w:ascii="Times New Roman" w:hAnsi="Times New Roman" w:cs="Times New Roman"/>
          <w:sz w:val="28"/>
          <w:szCs w:val="24"/>
        </w:rPr>
        <w:t xml:space="preserve"> Министерства образования и науки Российской Федерации от 17 октября 2013 г. № 1155</w:t>
      </w:r>
      <w:r w:rsidR="00B8267E">
        <w:rPr>
          <w:rFonts w:ascii="Times New Roman" w:hAnsi="Times New Roman" w:cs="Times New Roman"/>
          <w:sz w:val="28"/>
          <w:szCs w:val="24"/>
        </w:rPr>
        <w:t xml:space="preserve"> в </w:t>
      </w:r>
      <w:r w:rsidR="00B8267E" w:rsidRP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267E" w:rsidRP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8267E" w:rsidRP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F4D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указывается, что одним из основных принципов дошкольного образования </w:t>
      </w:r>
      <w:r w:rsidRPr="00B8267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B8267E" w:rsidRPr="00B826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267E" w:rsidRP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деятельности»</w:t>
      </w:r>
      <w:r w:rsidR="00875DE7" w:rsidRPr="00875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5E5547" w:rsidRPr="005E5547">
        <w:rPr>
          <w:rFonts w:ascii="Times New Roman" w:eastAsia="Times New Roman" w:hAnsi="Times New Roman" w:cs="Times New Roman"/>
          <w:color w:val="000000"/>
          <w:sz w:val="28"/>
          <w:szCs w:val="28"/>
        </w:rPr>
        <w:t>2]</w:t>
      </w:r>
      <w:r w:rsid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267E" w:rsidRPr="00B8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E442B" w:rsidRDefault="003E442B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2B">
        <w:rPr>
          <w:rFonts w:ascii="Times New Roman" w:hAnsi="Times New Roman" w:cs="Times New Roman"/>
          <w:sz w:val="28"/>
          <w:szCs w:val="28"/>
        </w:rPr>
        <w:t>Важность такого подхода подчеркивают следующие целевые ориентиры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42B" w:rsidRPr="003E442B" w:rsidRDefault="003E442B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2B"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способами деятельности;</w:t>
      </w:r>
    </w:p>
    <w:p w:rsidR="003E442B" w:rsidRPr="003E442B" w:rsidRDefault="003E442B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2B">
        <w:rPr>
          <w:rFonts w:ascii="Times New Roman" w:hAnsi="Times New Roman" w:cs="Times New Roman"/>
          <w:sz w:val="28"/>
          <w:szCs w:val="28"/>
        </w:rPr>
        <w:t>• проявляет инициативу и самостоятельность в разных видах деятельности</w:t>
      </w:r>
    </w:p>
    <w:p w:rsidR="003E442B" w:rsidRPr="003E442B" w:rsidRDefault="003E442B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2B">
        <w:rPr>
          <w:rFonts w:ascii="Times New Roman" w:hAnsi="Times New Roman" w:cs="Times New Roman"/>
          <w:sz w:val="28"/>
          <w:szCs w:val="28"/>
        </w:rPr>
        <w:t>– игре, общении, познавательно-исследовательской деятельности,</w:t>
      </w:r>
      <w:r w:rsidR="00063562">
        <w:rPr>
          <w:rFonts w:ascii="Times New Roman" w:hAnsi="Times New Roman" w:cs="Times New Roman"/>
          <w:sz w:val="28"/>
          <w:szCs w:val="28"/>
        </w:rPr>
        <w:t xml:space="preserve"> </w:t>
      </w:r>
      <w:r w:rsidRPr="003E442B">
        <w:rPr>
          <w:rFonts w:ascii="Times New Roman" w:hAnsi="Times New Roman" w:cs="Times New Roman"/>
          <w:sz w:val="28"/>
          <w:szCs w:val="28"/>
        </w:rPr>
        <w:t>конструировании и других;</w:t>
      </w:r>
    </w:p>
    <w:p w:rsidR="003E442B" w:rsidRDefault="003E442B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2B">
        <w:rPr>
          <w:rFonts w:ascii="Times New Roman" w:hAnsi="Times New Roman" w:cs="Times New Roman"/>
          <w:sz w:val="28"/>
          <w:szCs w:val="28"/>
        </w:rPr>
        <w:lastRenderedPageBreak/>
        <w:t>• способен выбирать себе род занятий, участников по совместной</w:t>
      </w:r>
      <w:r w:rsidR="00063562">
        <w:rPr>
          <w:rFonts w:ascii="Times New Roman" w:hAnsi="Times New Roman" w:cs="Times New Roman"/>
          <w:sz w:val="28"/>
          <w:szCs w:val="28"/>
        </w:rPr>
        <w:t xml:space="preserve"> </w:t>
      </w:r>
      <w:r w:rsidRPr="003E442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E6941" w:rsidRDefault="0014440A" w:rsidP="0060342A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4440A">
        <w:rPr>
          <w:rFonts w:ascii="Times New Roman" w:hAnsi="Times New Roman" w:cs="Times New Roman"/>
          <w:bCs/>
          <w:sz w:val="28"/>
          <w:szCs w:val="28"/>
        </w:rPr>
        <w:t xml:space="preserve">Задача педагога </w:t>
      </w:r>
      <w:r w:rsidRPr="0014440A">
        <w:rPr>
          <w:rFonts w:ascii="Times New Roman" w:hAnsi="Times New Roman" w:cs="Times New Roman"/>
          <w:sz w:val="28"/>
          <w:szCs w:val="28"/>
        </w:rPr>
        <w:t xml:space="preserve">своевременно способствовать обогащению самостоятельной, инициативной, творческой детской деятельности, поддерживать детские замыслы, </w:t>
      </w:r>
      <w:r w:rsidRPr="0014440A">
        <w:rPr>
          <w:rFonts w:ascii="Times New Roman" w:hAnsi="Times New Roman" w:cs="Times New Roman"/>
          <w:iCs/>
          <w:sz w:val="28"/>
          <w:szCs w:val="28"/>
        </w:rPr>
        <w:t>помогать распространению в детской среде успешных индивидуальных культурных практик.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42A" w:rsidRPr="00DC0447" w:rsidRDefault="0014440A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342A">
        <w:rPr>
          <w:rFonts w:ascii="Times New Roman" w:hAnsi="Times New Roman" w:cs="Times New Roman"/>
          <w:sz w:val="28"/>
          <w:szCs w:val="28"/>
        </w:rPr>
        <w:t xml:space="preserve">Термин «культурные практики» ребенка интерпретируется и широко используется в работах </w:t>
      </w:r>
      <w:r w:rsidR="007201FF">
        <w:rPr>
          <w:rFonts w:ascii="Times New Roman" w:hAnsi="Times New Roman" w:cs="Times New Roman"/>
          <w:sz w:val="28"/>
          <w:szCs w:val="28"/>
        </w:rPr>
        <w:t xml:space="preserve">кандидата философских наук Института педагогических инициатив РАО </w:t>
      </w:r>
      <w:r w:rsidRPr="0060342A">
        <w:rPr>
          <w:rFonts w:ascii="Times New Roman" w:hAnsi="Times New Roman" w:cs="Times New Roman"/>
          <w:sz w:val="28"/>
          <w:szCs w:val="28"/>
        </w:rPr>
        <w:t xml:space="preserve">Н.Б. Крыловой </w:t>
      </w:r>
      <w:r w:rsidR="00875DE7">
        <w:rPr>
          <w:rFonts w:ascii="Times New Roman" w:hAnsi="Times New Roman" w:cs="Times New Roman"/>
          <w:sz w:val="28"/>
          <w:szCs w:val="28"/>
        </w:rPr>
        <w:t>«</w:t>
      </w:r>
      <w:r w:rsidRPr="0060342A">
        <w:rPr>
          <w:rFonts w:ascii="Times New Roman" w:hAnsi="Times New Roman" w:cs="Times New Roman"/>
          <w:sz w:val="28"/>
          <w:szCs w:val="28"/>
        </w:rPr>
        <w:t>культурные практики дошкольника — это обычные для ребенка этого возраста 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</w:t>
      </w:r>
      <w:r w:rsidR="00875DE7">
        <w:rPr>
          <w:rFonts w:ascii="Times New Roman" w:hAnsi="Times New Roman" w:cs="Times New Roman"/>
          <w:sz w:val="28"/>
          <w:szCs w:val="28"/>
        </w:rPr>
        <w:t xml:space="preserve">» </w:t>
      </w:r>
      <w:r w:rsidR="00875DE7" w:rsidRPr="00875DE7">
        <w:rPr>
          <w:rFonts w:ascii="Times New Roman" w:hAnsi="Times New Roman" w:cs="Times New Roman"/>
          <w:sz w:val="28"/>
          <w:szCs w:val="28"/>
        </w:rPr>
        <w:t>[5]</w:t>
      </w:r>
      <w:r w:rsidR="0060342A" w:rsidRPr="00B8267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D0FC2" w:rsidRPr="007B6BFF" w:rsidRDefault="006D0FC2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F">
        <w:rPr>
          <w:rFonts w:ascii="Times New Roman" w:hAnsi="Times New Roman" w:cs="Times New Roman"/>
          <w:sz w:val="28"/>
          <w:szCs w:val="28"/>
        </w:rPr>
        <w:t>Все культурные практики представляют собой элемент детского творчества.</w:t>
      </w:r>
    </w:p>
    <w:p w:rsidR="006D0FC2" w:rsidRPr="007B6BFF" w:rsidRDefault="006D0FC2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F">
        <w:rPr>
          <w:rFonts w:ascii="Times New Roman" w:hAnsi="Times New Roman" w:cs="Times New Roman"/>
          <w:sz w:val="28"/>
          <w:szCs w:val="28"/>
        </w:rPr>
        <w:t>Новизна результата творческой деятельности носит объективный</w:t>
      </w:r>
      <w:r w:rsidR="007B6BFF">
        <w:rPr>
          <w:rFonts w:ascii="Times New Roman" w:hAnsi="Times New Roman" w:cs="Times New Roman"/>
          <w:sz w:val="28"/>
          <w:szCs w:val="28"/>
        </w:rPr>
        <w:t xml:space="preserve"> </w:t>
      </w:r>
      <w:r w:rsidRPr="007B6BFF">
        <w:rPr>
          <w:rFonts w:ascii="Times New Roman" w:hAnsi="Times New Roman" w:cs="Times New Roman"/>
          <w:sz w:val="28"/>
          <w:szCs w:val="28"/>
        </w:rPr>
        <w:t>характер, поскольку создается то, что раньше не существовало в жизни ребенка.</w:t>
      </w:r>
    </w:p>
    <w:p w:rsidR="006D0FC2" w:rsidRPr="007B6BFF" w:rsidRDefault="006D0FC2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F">
        <w:rPr>
          <w:rFonts w:ascii="Times New Roman" w:hAnsi="Times New Roman" w:cs="Times New Roman"/>
          <w:sz w:val="28"/>
          <w:szCs w:val="28"/>
        </w:rPr>
        <w:t>В процессе создания нового проявляется инициативность ребенка. В</w:t>
      </w:r>
      <w:r w:rsidR="007B6BFF">
        <w:rPr>
          <w:rFonts w:ascii="Times New Roman" w:hAnsi="Times New Roman" w:cs="Times New Roman"/>
          <w:sz w:val="28"/>
          <w:szCs w:val="28"/>
        </w:rPr>
        <w:t xml:space="preserve"> </w:t>
      </w:r>
      <w:r w:rsidRPr="007B6BFF">
        <w:rPr>
          <w:rFonts w:ascii="Times New Roman" w:hAnsi="Times New Roman" w:cs="Times New Roman"/>
          <w:sz w:val="28"/>
          <w:szCs w:val="28"/>
        </w:rPr>
        <w:t>инициативности просматривается самостоятельность в выборе материалов,</w:t>
      </w:r>
    </w:p>
    <w:p w:rsidR="006D0FC2" w:rsidRPr="007B6BFF" w:rsidRDefault="006D0FC2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FF">
        <w:rPr>
          <w:rFonts w:ascii="Times New Roman" w:hAnsi="Times New Roman" w:cs="Times New Roman"/>
          <w:sz w:val="28"/>
          <w:szCs w:val="28"/>
        </w:rPr>
        <w:t>правил для игры, собственное мнение и выводы.</w:t>
      </w:r>
    </w:p>
    <w:p w:rsidR="00595E45" w:rsidRDefault="00595E45" w:rsidP="00603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45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 о целесообразности использования культурных практик в </w:t>
      </w:r>
      <w:r w:rsidR="00AD1EB7">
        <w:rPr>
          <w:rFonts w:ascii="Times New Roman" w:hAnsi="Times New Roman" w:cs="Times New Roman"/>
          <w:sz w:val="28"/>
          <w:szCs w:val="28"/>
        </w:rPr>
        <w:t>развитии детской инициативы.</w:t>
      </w:r>
    </w:p>
    <w:p w:rsidR="00A14310" w:rsidRDefault="00A14B20" w:rsidP="00A14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="00F6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F64E7E">
        <w:rPr>
          <w:rFonts w:ascii="Times New Roman" w:hAnsi="Times New Roman" w:cs="Times New Roman"/>
          <w:sz w:val="28"/>
          <w:szCs w:val="28"/>
        </w:rPr>
        <w:t xml:space="preserve">научно-практической литературы для </w:t>
      </w:r>
      <w:r w:rsidR="006218C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64E7E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6218CA">
        <w:rPr>
          <w:rFonts w:ascii="Times New Roman" w:hAnsi="Times New Roman" w:cs="Times New Roman"/>
          <w:sz w:val="28"/>
          <w:szCs w:val="28"/>
        </w:rPr>
        <w:t>образования</w:t>
      </w:r>
      <w:r w:rsidR="00F64E7E">
        <w:rPr>
          <w:rFonts w:ascii="Times New Roman" w:hAnsi="Times New Roman" w:cs="Times New Roman"/>
          <w:sz w:val="28"/>
          <w:szCs w:val="28"/>
        </w:rPr>
        <w:t xml:space="preserve"> с описанием </w:t>
      </w:r>
      <w:r w:rsidR="00B51A64">
        <w:rPr>
          <w:rFonts w:ascii="Times New Roman" w:hAnsi="Times New Roman" w:cs="Times New Roman"/>
          <w:sz w:val="28"/>
          <w:szCs w:val="28"/>
        </w:rPr>
        <w:t xml:space="preserve">способов  </w:t>
      </w:r>
      <w:r w:rsidR="00F64E7E">
        <w:rPr>
          <w:rFonts w:ascii="Times New Roman" w:hAnsi="Times New Roman" w:cs="Times New Roman"/>
          <w:sz w:val="28"/>
          <w:szCs w:val="28"/>
        </w:rPr>
        <w:t>направления и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 инструментарий отслеживания результатов развития дошкольников  </w:t>
      </w:r>
      <w:r w:rsidRPr="00A14B20">
        <w:rPr>
          <w:rFonts w:ascii="Times New Roman" w:hAnsi="Times New Roman" w:cs="Times New Roman"/>
          <w:b/>
          <w:sz w:val="28"/>
          <w:szCs w:val="28"/>
        </w:rPr>
        <w:t>идея нашего 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87303" w:rsidRPr="00A13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42A" w:rsidRPr="00A131D9">
        <w:rPr>
          <w:rFonts w:ascii="Times New Roman" w:hAnsi="Times New Roman" w:cs="Times New Roman"/>
          <w:sz w:val="28"/>
          <w:szCs w:val="28"/>
        </w:rPr>
        <w:t>развити</w:t>
      </w:r>
      <w:r w:rsidR="006218CA">
        <w:rPr>
          <w:rFonts w:ascii="Times New Roman" w:hAnsi="Times New Roman" w:cs="Times New Roman"/>
          <w:sz w:val="28"/>
          <w:szCs w:val="28"/>
        </w:rPr>
        <w:t>е</w:t>
      </w:r>
      <w:r w:rsidR="0060342A" w:rsidRPr="00A131D9">
        <w:rPr>
          <w:rFonts w:ascii="Times New Roman" w:hAnsi="Times New Roman" w:cs="Times New Roman"/>
          <w:sz w:val="28"/>
          <w:szCs w:val="28"/>
        </w:rPr>
        <w:t xml:space="preserve"> детской инициативы в ДОУ на основе использования </w:t>
      </w:r>
      <w:r w:rsidR="007274DD">
        <w:rPr>
          <w:rFonts w:ascii="Times New Roman" w:hAnsi="Times New Roman" w:cs="Times New Roman"/>
          <w:sz w:val="28"/>
          <w:szCs w:val="28"/>
        </w:rPr>
        <w:t xml:space="preserve"> культурных практик</w:t>
      </w:r>
      <w:r w:rsidR="00A14310">
        <w:rPr>
          <w:rFonts w:ascii="Times New Roman" w:hAnsi="Times New Roman" w:cs="Times New Roman"/>
          <w:sz w:val="28"/>
          <w:szCs w:val="28"/>
        </w:rPr>
        <w:t>, основанных на следующих принципах:</w:t>
      </w:r>
    </w:p>
    <w:p w:rsidR="0060342A" w:rsidRDefault="00A14310" w:rsidP="00A131D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социальных и материальных условий для развития самостоятельности и активности с учетом его индивидуальности;</w:t>
      </w:r>
    </w:p>
    <w:p w:rsidR="00A14310" w:rsidRDefault="00A14310" w:rsidP="00A131D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всех участников образовательных отношений по поддержке детских интересов и  инициативы</w:t>
      </w:r>
      <w:r w:rsidR="007274DD">
        <w:rPr>
          <w:rFonts w:ascii="Times New Roman" w:hAnsi="Times New Roman" w:cs="Times New Roman"/>
          <w:sz w:val="28"/>
          <w:szCs w:val="28"/>
        </w:rPr>
        <w:t>;</w:t>
      </w:r>
    </w:p>
    <w:p w:rsidR="007274DD" w:rsidRDefault="007274DD" w:rsidP="00A131D9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игры, творческой и исследовательской активности детей;</w:t>
      </w:r>
    </w:p>
    <w:p w:rsidR="007274DD" w:rsidRPr="00A14310" w:rsidRDefault="007274DD" w:rsidP="00A131D9">
      <w:pPr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развития ребенка по индивидуальной траектории.</w:t>
      </w:r>
    </w:p>
    <w:p w:rsidR="00C87303" w:rsidRDefault="00EA5266" w:rsidP="006034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342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C87303" w:rsidRPr="0060342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60342A">
        <w:rPr>
          <w:rFonts w:ascii="Times New Roman" w:hAnsi="Times New Roman" w:cs="Times New Roman"/>
          <w:sz w:val="28"/>
          <w:szCs w:val="28"/>
        </w:rPr>
        <w:t xml:space="preserve"> с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CF1C6A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="00C87303" w:rsidRPr="00A44573">
        <w:rPr>
          <w:rFonts w:ascii="Times New Roman" w:hAnsi="Times New Roman" w:cs="Times New Roman"/>
          <w:sz w:val="28"/>
          <w:szCs w:val="28"/>
        </w:rPr>
        <w:t>условий</w:t>
      </w:r>
      <w:r w:rsidR="00A44573">
        <w:rPr>
          <w:rFonts w:ascii="Times New Roman" w:hAnsi="Times New Roman" w:cs="Times New Roman"/>
          <w:sz w:val="28"/>
          <w:szCs w:val="28"/>
        </w:rPr>
        <w:t>,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 </w:t>
      </w:r>
      <w:r w:rsidR="00A6728A" w:rsidRPr="0060342A">
        <w:rPr>
          <w:rFonts w:ascii="Times New Roman" w:hAnsi="Times New Roman" w:cs="Times New Roman"/>
          <w:sz w:val="28"/>
          <w:szCs w:val="28"/>
        </w:rPr>
        <w:t>ориентированных на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6728A" w:rsidRPr="0060342A">
        <w:rPr>
          <w:rFonts w:ascii="Times New Roman" w:hAnsi="Times New Roman" w:cs="Times New Roman"/>
          <w:sz w:val="28"/>
          <w:szCs w:val="28"/>
        </w:rPr>
        <w:t>у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 детской инициативы</w:t>
      </w:r>
      <w:r w:rsidR="00A44573">
        <w:rPr>
          <w:rFonts w:ascii="Times New Roman" w:hAnsi="Times New Roman" w:cs="Times New Roman"/>
          <w:sz w:val="28"/>
          <w:szCs w:val="28"/>
        </w:rPr>
        <w:t xml:space="preserve">, для 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44573">
        <w:rPr>
          <w:rFonts w:ascii="Times New Roman" w:hAnsi="Times New Roman" w:cs="Times New Roman"/>
          <w:sz w:val="28"/>
          <w:szCs w:val="28"/>
        </w:rPr>
        <w:t xml:space="preserve"> </w:t>
      </w:r>
      <w:r w:rsidR="00CF1C6A">
        <w:rPr>
          <w:rFonts w:ascii="Times New Roman" w:hAnsi="Times New Roman" w:cs="Times New Roman"/>
          <w:sz w:val="28"/>
          <w:szCs w:val="28"/>
        </w:rPr>
        <w:t xml:space="preserve">самостоятельности и ответственности </w:t>
      </w:r>
      <w:r w:rsidR="00C87303" w:rsidRPr="0060342A">
        <w:rPr>
          <w:rFonts w:ascii="Times New Roman" w:hAnsi="Times New Roman" w:cs="Times New Roman"/>
          <w:sz w:val="28"/>
          <w:szCs w:val="28"/>
        </w:rPr>
        <w:t xml:space="preserve">  ребенка с учетом его индивидуальности.</w:t>
      </w:r>
    </w:p>
    <w:p w:rsidR="007274DD" w:rsidRDefault="007274DD" w:rsidP="006034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4DD" w:rsidRPr="0060342A" w:rsidRDefault="007274DD" w:rsidP="0060342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7303" w:rsidRPr="00BE0974" w:rsidRDefault="00A6728A" w:rsidP="00E91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0974">
        <w:rPr>
          <w:rFonts w:ascii="Times New Roman" w:hAnsi="Times New Roman" w:cs="Times New Roman"/>
          <w:b/>
          <w:sz w:val="28"/>
          <w:szCs w:val="24"/>
        </w:rPr>
        <w:lastRenderedPageBreak/>
        <w:t>Задачи:</w:t>
      </w:r>
    </w:p>
    <w:p w:rsidR="004F68D7" w:rsidRDefault="004F68D7" w:rsidP="00E9143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674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 xml:space="preserve">ень профессиональной </w:t>
      </w:r>
      <w:r w:rsidRPr="00A44573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и педагогической грамотности родителей</w:t>
      </w:r>
      <w:r w:rsidR="00A44573">
        <w:rPr>
          <w:rFonts w:ascii="Times New Roman" w:hAnsi="Times New Roman" w:cs="Times New Roman"/>
          <w:sz w:val="28"/>
          <w:szCs w:val="28"/>
        </w:rPr>
        <w:t xml:space="preserve"> по способам </w:t>
      </w:r>
      <w:r>
        <w:rPr>
          <w:rFonts w:ascii="Times New Roman" w:hAnsi="Times New Roman" w:cs="Times New Roman"/>
          <w:sz w:val="28"/>
          <w:szCs w:val="28"/>
        </w:rPr>
        <w:t>поддержки детской инициативы.</w:t>
      </w:r>
    </w:p>
    <w:p w:rsidR="00BE0974" w:rsidRDefault="004C3A93" w:rsidP="00E914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Модифицировать (разнообразить, обогатить) предметную пространственную среду, способствующую развитию у детей самостоятельности и инициативности.</w:t>
      </w:r>
    </w:p>
    <w:p w:rsidR="000D1573" w:rsidRPr="000D1573" w:rsidRDefault="000D1573" w:rsidP="00E914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D1573">
        <w:rPr>
          <w:rFonts w:ascii="Times New Roman" w:hAnsi="Times New Roman" w:cs="Times New Roman"/>
          <w:sz w:val="28"/>
          <w:szCs w:val="24"/>
        </w:rPr>
        <w:t xml:space="preserve">Разработать  карты оперативного наблюдения за детьми в ходе самостоятельной деятельности. </w:t>
      </w:r>
    </w:p>
    <w:p w:rsidR="000F0366" w:rsidRPr="000D1573" w:rsidRDefault="000F0366" w:rsidP="00E9143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D1573">
        <w:rPr>
          <w:rFonts w:ascii="Times New Roman" w:hAnsi="Times New Roman" w:cs="Times New Roman"/>
          <w:sz w:val="28"/>
          <w:szCs w:val="24"/>
        </w:rPr>
        <w:t>Обеспечить вовлеченность всех участников образовательн</w:t>
      </w:r>
      <w:r w:rsidR="00A131D9" w:rsidRPr="000D1573">
        <w:rPr>
          <w:rFonts w:ascii="Times New Roman" w:hAnsi="Times New Roman" w:cs="Times New Roman"/>
          <w:sz w:val="28"/>
          <w:szCs w:val="24"/>
        </w:rPr>
        <w:t>ых отношений</w:t>
      </w:r>
      <w:r w:rsidRPr="000D1573">
        <w:rPr>
          <w:rFonts w:ascii="Times New Roman" w:hAnsi="Times New Roman" w:cs="Times New Roman"/>
          <w:sz w:val="28"/>
          <w:szCs w:val="24"/>
        </w:rPr>
        <w:t xml:space="preserve"> в </w:t>
      </w:r>
      <w:r w:rsidR="00A131D9" w:rsidRPr="000D1573">
        <w:rPr>
          <w:rFonts w:ascii="Times New Roman" w:hAnsi="Times New Roman" w:cs="Times New Roman"/>
          <w:sz w:val="28"/>
          <w:szCs w:val="24"/>
        </w:rPr>
        <w:t xml:space="preserve">процесс </w:t>
      </w:r>
      <w:r w:rsidRPr="000D1573">
        <w:rPr>
          <w:rFonts w:ascii="Times New Roman" w:hAnsi="Times New Roman" w:cs="Times New Roman"/>
          <w:sz w:val="28"/>
          <w:szCs w:val="24"/>
        </w:rPr>
        <w:t>создани</w:t>
      </w:r>
      <w:r w:rsidR="00A131D9" w:rsidRPr="000D1573">
        <w:rPr>
          <w:rFonts w:ascii="Times New Roman" w:hAnsi="Times New Roman" w:cs="Times New Roman"/>
          <w:sz w:val="28"/>
          <w:szCs w:val="24"/>
        </w:rPr>
        <w:t>я</w:t>
      </w:r>
      <w:r w:rsidRPr="000D1573">
        <w:rPr>
          <w:rFonts w:ascii="Times New Roman" w:hAnsi="Times New Roman" w:cs="Times New Roman"/>
          <w:sz w:val="28"/>
          <w:szCs w:val="24"/>
        </w:rPr>
        <w:t xml:space="preserve"> благоприятных условий</w:t>
      </w:r>
      <w:r w:rsidR="00B905E6" w:rsidRPr="000D1573">
        <w:rPr>
          <w:rFonts w:ascii="Times New Roman" w:hAnsi="Times New Roman" w:cs="Times New Roman"/>
          <w:sz w:val="28"/>
          <w:szCs w:val="24"/>
        </w:rPr>
        <w:t xml:space="preserve"> </w:t>
      </w:r>
      <w:r w:rsidRPr="000D1573">
        <w:rPr>
          <w:rFonts w:ascii="Times New Roman" w:hAnsi="Times New Roman" w:cs="Times New Roman"/>
          <w:sz w:val="28"/>
          <w:szCs w:val="24"/>
        </w:rPr>
        <w:t xml:space="preserve"> для поддержки детской и</w:t>
      </w:r>
      <w:r w:rsidR="00E91436" w:rsidRPr="000D1573">
        <w:rPr>
          <w:rFonts w:ascii="Times New Roman" w:hAnsi="Times New Roman" w:cs="Times New Roman"/>
          <w:sz w:val="28"/>
          <w:szCs w:val="24"/>
        </w:rPr>
        <w:t>ни</w:t>
      </w:r>
      <w:r w:rsidRPr="000D1573">
        <w:rPr>
          <w:rFonts w:ascii="Times New Roman" w:hAnsi="Times New Roman" w:cs="Times New Roman"/>
          <w:sz w:val="28"/>
          <w:szCs w:val="24"/>
        </w:rPr>
        <w:t>циативы.</w:t>
      </w:r>
    </w:p>
    <w:p w:rsidR="00BE0974" w:rsidRPr="00C4081C" w:rsidRDefault="00EA5266" w:rsidP="008D2D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4081C">
        <w:rPr>
          <w:rFonts w:ascii="Times New Roman" w:hAnsi="Times New Roman" w:cs="Times New Roman"/>
          <w:b/>
          <w:sz w:val="28"/>
          <w:szCs w:val="24"/>
        </w:rPr>
        <w:t>Предполагаемый результат:</w:t>
      </w:r>
    </w:p>
    <w:p w:rsidR="00235CED" w:rsidRPr="00E91436" w:rsidRDefault="00235CED" w:rsidP="00E914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1436">
        <w:rPr>
          <w:rFonts w:ascii="Times New Roman" w:hAnsi="Times New Roman" w:cs="Times New Roman"/>
          <w:sz w:val="28"/>
          <w:szCs w:val="24"/>
        </w:rPr>
        <w:t xml:space="preserve">Педагоги владеют разными способами формирования детской </w:t>
      </w:r>
      <w:r w:rsidR="00E91436">
        <w:rPr>
          <w:rFonts w:ascii="Times New Roman" w:hAnsi="Times New Roman" w:cs="Times New Roman"/>
          <w:sz w:val="28"/>
          <w:szCs w:val="24"/>
        </w:rPr>
        <w:t>и</w:t>
      </w:r>
      <w:r w:rsidRPr="00E91436">
        <w:rPr>
          <w:rFonts w:ascii="Times New Roman" w:hAnsi="Times New Roman" w:cs="Times New Roman"/>
          <w:sz w:val="28"/>
          <w:szCs w:val="24"/>
        </w:rPr>
        <w:t>нициативы у воспитанников.</w:t>
      </w:r>
    </w:p>
    <w:p w:rsidR="00235CED" w:rsidRDefault="00235CED" w:rsidP="00E914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1436">
        <w:rPr>
          <w:rFonts w:ascii="Times New Roman" w:hAnsi="Times New Roman" w:cs="Times New Roman"/>
          <w:sz w:val="28"/>
          <w:szCs w:val="24"/>
        </w:rPr>
        <w:t>Повысилась компетентность родителей в вопросах игровой деятельности и поддержки инициативы детей</w:t>
      </w:r>
      <w:r w:rsidR="004C3A93" w:rsidRPr="00E91436">
        <w:rPr>
          <w:rFonts w:ascii="Times New Roman" w:hAnsi="Times New Roman" w:cs="Times New Roman"/>
          <w:sz w:val="28"/>
          <w:szCs w:val="24"/>
        </w:rPr>
        <w:t xml:space="preserve"> в домашних условиях</w:t>
      </w:r>
      <w:r w:rsidRPr="00E91436">
        <w:rPr>
          <w:rFonts w:ascii="Times New Roman" w:hAnsi="Times New Roman" w:cs="Times New Roman"/>
          <w:sz w:val="28"/>
          <w:szCs w:val="24"/>
        </w:rPr>
        <w:t>.</w:t>
      </w:r>
    </w:p>
    <w:p w:rsidR="00CF1C6A" w:rsidRPr="00E91436" w:rsidRDefault="00091532" w:rsidP="00E914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проявляют инициативу и самостоятельность в разных видах деятельности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36806" w:rsidRPr="00091532" w:rsidRDefault="00C36806" w:rsidP="0009153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91532">
        <w:rPr>
          <w:rFonts w:ascii="Times New Roman" w:hAnsi="Times New Roman" w:cs="Times New Roman"/>
          <w:sz w:val="28"/>
          <w:szCs w:val="24"/>
        </w:rPr>
        <w:t>Карты оперативного наблюдения</w:t>
      </w:r>
      <w:r w:rsidR="00A44573" w:rsidRPr="00091532">
        <w:rPr>
          <w:rFonts w:ascii="Times New Roman" w:hAnsi="Times New Roman" w:cs="Times New Roman"/>
          <w:sz w:val="28"/>
          <w:szCs w:val="24"/>
        </w:rPr>
        <w:t xml:space="preserve"> за самостоятельной деятельностью детей</w:t>
      </w:r>
      <w:r w:rsidRPr="00091532">
        <w:rPr>
          <w:rFonts w:ascii="Times New Roman" w:hAnsi="Times New Roman" w:cs="Times New Roman"/>
          <w:sz w:val="28"/>
          <w:szCs w:val="24"/>
        </w:rPr>
        <w:t xml:space="preserve"> апробирован</w:t>
      </w:r>
      <w:r w:rsidR="00A44573" w:rsidRPr="00091532">
        <w:rPr>
          <w:rFonts w:ascii="Times New Roman" w:hAnsi="Times New Roman" w:cs="Times New Roman"/>
          <w:sz w:val="28"/>
          <w:szCs w:val="24"/>
        </w:rPr>
        <w:t>ы</w:t>
      </w:r>
      <w:r w:rsidRPr="00091532">
        <w:rPr>
          <w:rFonts w:ascii="Times New Roman" w:hAnsi="Times New Roman" w:cs="Times New Roman"/>
          <w:sz w:val="28"/>
          <w:szCs w:val="24"/>
        </w:rPr>
        <w:t xml:space="preserve"> и внедрены в практику работы педагогов ДОУ. </w:t>
      </w:r>
    </w:p>
    <w:p w:rsidR="00235CED" w:rsidRPr="00C36806" w:rsidRDefault="00235CED" w:rsidP="00E914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36806">
        <w:rPr>
          <w:rFonts w:ascii="Times New Roman" w:hAnsi="Times New Roman" w:cs="Times New Roman"/>
          <w:sz w:val="28"/>
          <w:szCs w:val="24"/>
        </w:rPr>
        <w:t xml:space="preserve">Создана предметно-пространственная среда, </w:t>
      </w:r>
      <w:r w:rsidR="007201FF" w:rsidRPr="00C36806">
        <w:rPr>
          <w:rFonts w:ascii="Times New Roman" w:hAnsi="Times New Roman" w:cs="Times New Roman"/>
          <w:sz w:val="28"/>
          <w:szCs w:val="24"/>
        </w:rPr>
        <w:t>открывающая детям разнообразные  возможности для приобретения нового опыта.</w:t>
      </w:r>
      <w:r w:rsidRPr="00C368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104B" w:rsidRPr="00C4081C" w:rsidRDefault="0051104B" w:rsidP="00E91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4081C">
        <w:rPr>
          <w:rFonts w:ascii="Times New Roman" w:hAnsi="Times New Roman" w:cs="Times New Roman"/>
          <w:b/>
          <w:sz w:val="28"/>
          <w:szCs w:val="24"/>
        </w:rPr>
        <w:t>Продукт</w:t>
      </w:r>
      <w:r w:rsidR="008D2D45" w:rsidRPr="00C4081C">
        <w:rPr>
          <w:rFonts w:ascii="Times New Roman" w:hAnsi="Times New Roman" w:cs="Times New Roman"/>
          <w:b/>
          <w:sz w:val="28"/>
          <w:szCs w:val="24"/>
        </w:rPr>
        <w:t>ы</w:t>
      </w:r>
      <w:r w:rsidRPr="00C4081C">
        <w:rPr>
          <w:rFonts w:ascii="Times New Roman" w:hAnsi="Times New Roman" w:cs="Times New Roman"/>
          <w:b/>
          <w:sz w:val="28"/>
          <w:szCs w:val="24"/>
        </w:rPr>
        <w:t xml:space="preserve"> проекта.</w:t>
      </w:r>
    </w:p>
    <w:p w:rsidR="00E91436" w:rsidRDefault="00A44573" w:rsidP="008D2D4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Сборник материалов</w:t>
      </w:r>
      <w:r w:rsidR="00C42F62" w:rsidRPr="00E91436">
        <w:rPr>
          <w:rFonts w:ascii="Times New Roman" w:hAnsi="Times New Roman" w:cs="Times New Roman"/>
          <w:sz w:val="28"/>
          <w:szCs w:val="24"/>
        </w:rPr>
        <w:t xml:space="preserve"> успешной образовательной практики </w:t>
      </w:r>
      <w:r w:rsidR="00E91436" w:rsidRPr="00E91436">
        <w:rPr>
          <w:rFonts w:ascii="Times New Roman" w:hAnsi="Times New Roman" w:cs="Times New Roman"/>
          <w:sz w:val="28"/>
          <w:szCs w:val="24"/>
        </w:rPr>
        <w:t xml:space="preserve"> по поддержке детской инициативы.</w:t>
      </w:r>
    </w:p>
    <w:p w:rsidR="0051104B" w:rsidRPr="00C36806" w:rsidRDefault="00A44573" w:rsidP="00C3680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44573">
        <w:rPr>
          <w:rFonts w:ascii="Times New Roman" w:hAnsi="Times New Roman" w:cs="Times New Roman"/>
          <w:sz w:val="28"/>
          <w:szCs w:val="24"/>
        </w:rPr>
        <w:t>Д</w:t>
      </w:r>
      <w:r w:rsidR="00C36806" w:rsidRPr="00A44573">
        <w:rPr>
          <w:rFonts w:ascii="Times New Roman" w:hAnsi="Times New Roman" w:cs="Times New Roman"/>
          <w:sz w:val="28"/>
          <w:szCs w:val="24"/>
        </w:rPr>
        <w:t>невник</w:t>
      </w:r>
      <w:r w:rsidR="00C36806" w:rsidRPr="00C36806">
        <w:rPr>
          <w:rFonts w:ascii="Times New Roman" w:hAnsi="Times New Roman" w:cs="Times New Roman"/>
          <w:sz w:val="28"/>
          <w:szCs w:val="24"/>
        </w:rPr>
        <w:t xml:space="preserve"> педагогических наблюдений</w:t>
      </w:r>
      <w:r>
        <w:rPr>
          <w:rFonts w:ascii="Times New Roman" w:hAnsi="Times New Roman" w:cs="Times New Roman"/>
          <w:sz w:val="28"/>
          <w:szCs w:val="24"/>
        </w:rPr>
        <w:t xml:space="preserve"> как  одна из форм оперативной документации</w:t>
      </w:r>
      <w:r w:rsidR="00C36806" w:rsidRPr="00C3680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36806" w:rsidRPr="00C36806" w:rsidRDefault="00A44573" w:rsidP="00AD1E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573">
        <w:rPr>
          <w:rFonts w:ascii="Times New Roman" w:hAnsi="Times New Roman" w:cs="Times New Roman"/>
          <w:sz w:val="28"/>
          <w:szCs w:val="24"/>
        </w:rPr>
        <w:t>Мониторинг</w:t>
      </w:r>
      <w:r w:rsidR="00C36806" w:rsidRPr="00A44573">
        <w:rPr>
          <w:rFonts w:ascii="Times New Roman" w:hAnsi="Times New Roman" w:cs="Times New Roman"/>
          <w:sz w:val="28"/>
          <w:szCs w:val="24"/>
        </w:rPr>
        <w:t xml:space="preserve"> показател</w:t>
      </w:r>
      <w:r w:rsidRPr="00A44573">
        <w:rPr>
          <w:rFonts w:ascii="Times New Roman" w:hAnsi="Times New Roman" w:cs="Times New Roman"/>
          <w:sz w:val="28"/>
          <w:szCs w:val="24"/>
        </w:rPr>
        <w:t>ей</w:t>
      </w:r>
      <w:r w:rsidR="0051104B" w:rsidRPr="00A44573">
        <w:rPr>
          <w:rFonts w:ascii="Times New Roman" w:hAnsi="Times New Roman" w:cs="Times New Roman"/>
          <w:sz w:val="28"/>
          <w:szCs w:val="24"/>
        </w:rPr>
        <w:t xml:space="preserve"> </w:t>
      </w:r>
      <w:r w:rsidR="00C36806" w:rsidRPr="00A44573">
        <w:rPr>
          <w:rFonts w:ascii="Times New Roman" w:hAnsi="Times New Roman" w:cs="Times New Roman"/>
          <w:sz w:val="28"/>
          <w:szCs w:val="24"/>
        </w:rPr>
        <w:t>самооценки</w:t>
      </w:r>
      <w:r w:rsidR="0051104B" w:rsidRPr="00C36806">
        <w:rPr>
          <w:rFonts w:ascii="Times New Roman" w:hAnsi="Times New Roman" w:cs="Times New Roman"/>
          <w:sz w:val="28"/>
          <w:szCs w:val="24"/>
        </w:rPr>
        <w:t xml:space="preserve">   предметной</w:t>
      </w:r>
      <w:r w:rsidR="000C02D8" w:rsidRPr="00C36806">
        <w:rPr>
          <w:rFonts w:ascii="Times New Roman" w:hAnsi="Times New Roman" w:cs="Times New Roman"/>
          <w:sz w:val="28"/>
          <w:szCs w:val="24"/>
        </w:rPr>
        <w:t xml:space="preserve"> пространственной </w:t>
      </w:r>
      <w:r w:rsidR="0051104B" w:rsidRPr="00C36806">
        <w:rPr>
          <w:rFonts w:ascii="Times New Roman" w:hAnsi="Times New Roman" w:cs="Times New Roman"/>
          <w:sz w:val="28"/>
          <w:szCs w:val="24"/>
        </w:rPr>
        <w:t xml:space="preserve"> среды в ДОУ.</w:t>
      </w:r>
      <w:r w:rsidR="0039147A" w:rsidRPr="00C368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081C" w:rsidRPr="00132226" w:rsidRDefault="00C4081C" w:rsidP="0013222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26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</w:p>
    <w:p w:rsidR="00C4081C" w:rsidRDefault="00C4081C" w:rsidP="00C4081C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-администрация ДОУ;</w:t>
      </w:r>
    </w:p>
    <w:p w:rsidR="00C4081C" w:rsidRDefault="00C4081C" w:rsidP="00C4081C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-проектно-методический совет;</w:t>
      </w:r>
    </w:p>
    <w:p w:rsidR="00C4081C" w:rsidRDefault="00C4081C" w:rsidP="00C4081C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-сотрудники ДОУ;</w:t>
      </w:r>
    </w:p>
    <w:p w:rsidR="00C4081C" w:rsidRDefault="00C4081C" w:rsidP="00C4081C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-родители;</w:t>
      </w:r>
    </w:p>
    <w:p w:rsidR="000A6D63" w:rsidRDefault="00C4081C" w:rsidP="000A6D63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дети.</w:t>
      </w:r>
    </w:p>
    <w:p w:rsidR="00EA645B" w:rsidRPr="00C22BA8" w:rsidRDefault="00EA645B" w:rsidP="00EA645B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A645B" w:rsidRPr="00C22BA8" w:rsidRDefault="00EA645B" w:rsidP="00EA645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A645B" w:rsidRDefault="00EA645B" w:rsidP="00AD1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A" w:rsidRDefault="00CF1C6A" w:rsidP="00CF1C6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5DE7">
        <w:rPr>
          <w:rFonts w:ascii="Times New Roman" w:hAnsi="Times New Roman" w:cs="Times New Roman"/>
          <w:b/>
          <w:sz w:val="28"/>
          <w:szCs w:val="24"/>
        </w:rPr>
        <w:lastRenderedPageBreak/>
        <w:t>Глоссарий</w:t>
      </w: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Активность личности</w:t>
      </w:r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деятельное отношение человека к миру, способность человека производить общественно значимые преобразования материальной и духовной среды на основе освоения общественно-исторического опыта человечества; проявляется в творческой деятельности, волевых актах, общении. </w:t>
      </w:r>
    </w:p>
    <w:p w:rsidR="00CF1C6A" w:rsidRPr="00CF1C6A" w:rsidRDefault="00CF1C6A" w:rsidP="00CF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6A">
        <w:rPr>
          <w:rFonts w:ascii="Times New Roman" w:hAnsi="Times New Roman" w:cs="Times New Roman"/>
          <w:i/>
          <w:sz w:val="28"/>
          <w:szCs w:val="24"/>
        </w:rPr>
        <w:t xml:space="preserve">Дивергентное </w:t>
      </w:r>
      <w:r w:rsidRPr="00CF1C6A">
        <w:rPr>
          <w:rFonts w:ascii="Times New Roman" w:hAnsi="Times New Roman" w:cs="Times New Roman"/>
          <w:i/>
          <w:sz w:val="28"/>
          <w:szCs w:val="28"/>
        </w:rPr>
        <w:t>мышление</w:t>
      </w:r>
      <w:r w:rsidRPr="00CF1C6A">
        <w:rPr>
          <w:rFonts w:ascii="Times New Roman" w:hAnsi="Times New Roman" w:cs="Times New Roman"/>
          <w:sz w:val="28"/>
          <w:szCs w:val="28"/>
        </w:rPr>
        <w:t xml:space="preserve"> 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(от лат. </w:t>
      </w:r>
      <w:proofErr w:type="spellStart"/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divergere</w:t>
      </w:r>
      <w:proofErr w:type="spellEnd"/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расходиться) - это метод</w:t>
      </w:r>
      <w:r w:rsidRPr="00CF1C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творческого </w:t>
      </w:r>
      <w:r w:rsidRPr="00CF1C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мышления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применяемый обычно для решения проблем и</w:t>
      </w:r>
      <w:r w:rsidRPr="00CF1C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задач. Заключается в поиске множества решений одной и той же</w:t>
      </w:r>
      <w:r w:rsidRPr="00CF1C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проблемы.</w:t>
      </w: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 — 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</w:t>
      </w:r>
    </w:p>
    <w:p w:rsidR="00091532" w:rsidRPr="00091532" w:rsidRDefault="00091532" w:rsidP="0009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32">
        <w:rPr>
          <w:rFonts w:ascii="Times New Roman" w:hAnsi="Times New Roman" w:cs="Times New Roman"/>
          <w:i/>
          <w:sz w:val="28"/>
          <w:szCs w:val="24"/>
        </w:rPr>
        <w:t>Индивидуальная образовательная ситуация</w:t>
      </w:r>
      <w:r w:rsidRPr="00091532">
        <w:rPr>
          <w:rFonts w:ascii="Times New Roman" w:hAnsi="Times New Roman" w:cs="Times New Roman"/>
          <w:sz w:val="28"/>
          <w:szCs w:val="24"/>
        </w:rPr>
        <w:t xml:space="preserve"> -  </w:t>
      </w:r>
      <w:r w:rsidRPr="00091532">
        <w:rPr>
          <w:rFonts w:ascii="Times New Roman" w:hAnsi="Times New Roman" w:cs="Times New Roman"/>
          <w:sz w:val="28"/>
          <w:szCs w:val="28"/>
        </w:rPr>
        <w:t xml:space="preserve">это 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возникающая спонтанно или организуемая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педагогом  …., направленная на создание ребенком </w:t>
      </w:r>
      <w:r w:rsidRPr="000915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образовательной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продукции в соответствии с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15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индивидуальными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возможностями.</w:t>
      </w:r>
    </w:p>
    <w:p w:rsidR="00091532" w:rsidRDefault="00091532" w:rsidP="00CF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C6A" w:rsidRDefault="00CF1C6A" w:rsidP="00CF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C6A">
        <w:rPr>
          <w:rFonts w:ascii="Times New Roman" w:eastAsia="Times New Roman" w:hAnsi="Times New Roman" w:cs="Times New Roman"/>
          <w:bCs/>
          <w:i/>
          <w:sz w:val="28"/>
          <w:szCs w:val="28"/>
        </w:rPr>
        <w:t>Инициатива</w:t>
      </w:r>
      <w:r w:rsidRPr="00CF1C6A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hyperlink r:id="rId5" w:history="1">
        <w:proofErr w:type="spellStart"/>
        <w:r w:rsidRPr="00CF1C6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лат.</w:t>
        </w:r>
      </w:hyperlink>
      <w:r w:rsidRPr="00CF1C6A">
        <w:rPr>
          <w:rFonts w:ascii="Times New Roman" w:eastAsia="Times New Roman" w:hAnsi="Times New Roman" w:cs="Times New Roman"/>
          <w:sz w:val="28"/>
          <w:szCs w:val="28"/>
        </w:rPr>
        <w:t>initium</w:t>
      </w:r>
      <w:proofErr w:type="spellEnd"/>
      <w:r w:rsidRPr="00CF1C6A">
        <w:rPr>
          <w:rFonts w:ascii="Times New Roman" w:eastAsia="Times New Roman" w:hAnsi="Times New Roman" w:cs="Times New Roman"/>
          <w:sz w:val="28"/>
          <w:szCs w:val="28"/>
        </w:rPr>
        <w:t xml:space="preserve"> - начало) (книжн.) - побуждение к началу какого-нибудь дела, руководящая роль в каких-нибудь действиях, предприимчивость, способность к самостоятельным активным действиям. </w:t>
      </w:r>
    </w:p>
    <w:p w:rsidR="00CF1C6A" w:rsidRPr="00CF1C6A" w:rsidRDefault="00CF1C6A" w:rsidP="00CF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C6A" w:rsidRPr="00CF1C6A" w:rsidRDefault="00CF1C6A" w:rsidP="00CF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6A">
        <w:rPr>
          <w:rFonts w:ascii="Times New Roman" w:hAnsi="Times New Roman" w:cs="Times New Roman"/>
          <w:i/>
          <w:sz w:val="28"/>
          <w:szCs w:val="24"/>
        </w:rPr>
        <w:t>Инициативность</w:t>
      </w:r>
      <w:r w:rsidRPr="00CF1C6A">
        <w:rPr>
          <w:rFonts w:ascii="Times New Roman" w:hAnsi="Times New Roman" w:cs="Times New Roman"/>
          <w:sz w:val="28"/>
          <w:szCs w:val="24"/>
        </w:rPr>
        <w:t xml:space="preserve"> - это  </w:t>
      </w:r>
      <w:r w:rsidRPr="00CF1C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активность</w:t>
      </w:r>
      <w:r w:rsidRPr="00CF1C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энергичность, самостоятельность, деятельность.</w:t>
      </w: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C6A" w:rsidRDefault="00CF1C6A" w:rsidP="00CF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AE">
        <w:rPr>
          <w:rFonts w:ascii="Times New Roman" w:hAnsi="Times New Roman" w:cs="Times New Roman"/>
          <w:i/>
          <w:sz w:val="28"/>
          <w:szCs w:val="24"/>
        </w:rPr>
        <w:t>Культурная практика</w:t>
      </w:r>
      <w:r w:rsidRPr="000B43AE">
        <w:rPr>
          <w:rFonts w:ascii="Times New Roman" w:hAnsi="Times New Roman" w:cs="Times New Roman"/>
          <w:sz w:val="28"/>
          <w:szCs w:val="24"/>
        </w:rPr>
        <w:t xml:space="preserve"> – </w:t>
      </w:r>
      <w:r w:rsidRPr="000B43AE">
        <w:rPr>
          <w:rFonts w:ascii="Times New Roman" w:hAnsi="Times New Roman" w:cs="Times New Roman"/>
          <w:sz w:val="28"/>
          <w:szCs w:val="28"/>
        </w:rPr>
        <w:t>это обычные для ребенка этого возраста (привычные, повседневные) способы самостоятельной деятельности, а также апробация (постоянные и единичные пробы) новых способов и форм деятельности (т.е. творчество) и поведения в целях удовлетворения разнообразных потребностей и интересов.</w:t>
      </w:r>
    </w:p>
    <w:p w:rsidR="00CF1C6A" w:rsidRPr="000B43AE" w:rsidRDefault="00CF1C6A" w:rsidP="00CF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 — понятие, выработанное для отображения </w:t>
      </w:r>
      <w:hyperlink r:id="rId6" w:tooltip="Природа и сущность человека" w:history="1">
        <w:r w:rsidRPr="00CD68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социальной природы человека</w:t>
        </w:r>
      </w:hyperlink>
      <w:r w:rsidRPr="00CD6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его как </w:t>
      </w:r>
      <w:hyperlink r:id="rId7" w:tooltip="Субъект (психология)" w:history="1">
        <w:r w:rsidRPr="00CD68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субъекта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жизни, определения его как носителя индивидуального начала, самораскрывающегося в контекстах социальных отношений, общения и предметной деятельности</w:t>
      </w:r>
    </w:p>
    <w:p w:rsidR="00091532" w:rsidRDefault="00091532" w:rsidP="0009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1532">
        <w:rPr>
          <w:rFonts w:ascii="Times New Roman" w:hAnsi="Times New Roman" w:cs="Times New Roman"/>
          <w:i/>
          <w:sz w:val="28"/>
          <w:szCs w:val="24"/>
        </w:rPr>
        <w:lastRenderedPageBreak/>
        <w:t>Образовательная ситуация</w:t>
      </w:r>
      <w:r w:rsidRPr="0009153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 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форма взаимодействия, в которой развитие личности</w:t>
      </w:r>
      <w:r w:rsidRPr="0009153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происходит естественным образом</w:t>
      </w:r>
    </w:p>
    <w:p w:rsidR="00091532" w:rsidRPr="00091532" w:rsidRDefault="00091532" w:rsidP="0009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51A64" w:rsidRPr="00B51A64" w:rsidRDefault="00B51A64" w:rsidP="00F64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Самостоятельность</w:t>
      </w:r>
      <w:r w:rsidRPr="00B5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способность к независимым действиям, суждениям, обладание инициативой, решительность. Такие определения дает «Толковый словарь русского языка».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педагогике это одна из волевых сфер личности. Это умение не поддаваться влиянию различных факторов, действовать на основе своих взглядов и побуждений</w:t>
      </w:r>
    </w:p>
    <w:p w:rsidR="00CF1C6A" w:rsidRDefault="00CF1C6A" w:rsidP="00CF1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Семейное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воспитания и образования, складывающаяся в условиях конкретной семьи силами родителей и родственников.</w:t>
      </w:r>
    </w:p>
    <w:p w:rsidR="00C36806" w:rsidRPr="00B8267E" w:rsidRDefault="00C36806" w:rsidP="00C3680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25F4D" w:rsidRPr="00225F4D" w:rsidRDefault="00225F4D" w:rsidP="0022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5F4D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225F4D" w:rsidRDefault="00225F4D" w:rsidP="0022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CA8" w:rsidRPr="00225F4D" w:rsidRDefault="00666512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F4D">
        <w:rPr>
          <w:rFonts w:ascii="Times New Roman" w:hAnsi="Times New Roman" w:cs="Times New Roman"/>
          <w:sz w:val="28"/>
          <w:szCs w:val="24"/>
        </w:rPr>
        <w:t xml:space="preserve">1. Федеральный закон РФ "Об образовании в Российской Федерации" № 273-ФЗ </w:t>
      </w:r>
    </w:p>
    <w:p w:rsidR="00C81CA8" w:rsidRPr="00225F4D" w:rsidRDefault="00666512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F4D">
        <w:rPr>
          <w:rFonts w:ascii="Times New Roman" w:hAnsi="Times New Roman" w:cs="Times New Roman"/>
          <w:sz w:val="28"/>
          <w:szCs w:val="24"/>
        </w:rPr>
        <w:t xml:space="preserve">2. 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</w:t>
      </w:r>
    </w:p>
    <w:p w:rsidR="00C81CA8" w:rsidRPr="00225F4D" w:rsidRDefault="00666512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F4D">
        <w:rPr>
          <w:rFonts w:ascii="Times New Roman" w:hAnsi="Times New Roman" w:cs="Times New Roman"/>
          <w:sz w:val="28"/>
          <w:szCs w:val="24"/>
        </w:rPr>
        <w:t xml:space="preserve">3. Крылова Н. Б. </w:t>
      </w:r>
      <w:proofErr w:type="spellStart"/>
      <w:r w:rsidRPr="00225F4D">
        <w:rPr>
          <w:rFonts w:ascii="Times New Roman" w:hAnsi="Times New Roman" w:cs="Times New Roman"/>
          <w:sz w:val="28"/>
          <w:szCs w:val="24"/>
        </w:rPr>
        <w:t>Культурология</w:t>
      </w:r>
      <w:proofErr w:type="spellEnd"/>
      <w:r w:rsidRPr="00225F4D">
        <w:rPr>
          <w:rFonts w:ascii="Times New Roman" w:hAnsi="Times New Roman" w:cs="Times New Roman"/>
          <w:sz w:val="28"/>
          <w:szCs w:val="24"/>
        </w:rPr>
        <w:t xml:space="preserve"> образования. М.: Народное образование, 2000. </w:t>
      </w:r>
    </w:p>
    <w:p w:rsidR="00C81CA8" w:rsidRDefault="00666512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F4D">
        <w:rPr>
          <w:rFonts w:ascii="Times New Roman" w:hAnsi="Times New Roman" w:cs="Times New Roman"/>
          <w:sz w:val="28"/>
          <w:szCs w:val="24"/>
        </w:rPr>
        <w:t>4. Крылова Н. Б. Свободное воспитание в семье и школе: культурные практики детей. М.: Сентябрь, 2007.</w:t>
      </w:r>
    </w:p>
    <w:p w:rsidR="00B8267E" w:rsidRPr="00B8267E" w:rsidRDefault="00B8267E" w:rsidP="00B82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67E">
        <w:rPr>
          <w:rFonts w:ascii="Times New Roman" w:hAnsi="Times New Roman" w:cs="Times New Roman"/>
          <w:sz w:val="28"/>
          <w:szCs w:val="28"/>
        </w:rPr>
        <w:t xml:space="preserve">5. Крылова Н.Б. Развитие культурологического подхода в современной педагогике. - «Личность в </w:t>
      </w:r>
      <w:proofErr w:type="spellStart"/>
      <w:r w:rsidRPr="00B8267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B8267E">
        <w:rPr>
          <w:rFonts w:ascii="Times New Roman" w:hAnsi="Times New Roman" w:cs="Times New Roman"/>
          <w:sz w:val="28"/>
          <w:szCs w:val="28"/>
        </w:rPr>
        <w:t xml:space="preserve"> измерении: история и современность» – М.: «</w:t>
      </w:r>
      <w:proofErr w:type="spellStart"/>
      <w:r w:rsidRPr="00B8267E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B8267E">
        <w:rPr>
          <w:rFonts w:ascii="Times New Roman" w:hAnsi="Times New Roman" w:cs="Times New Roman"/>
          <w:sz w:val="28"/>
          <w:szCs w:val="28"/>
        </w:rPr>
        <w:t>», 2007.</w:t>
      </w:r>
    </w:p>
    <w:p w:rsidR="00C81CA8" w:rsidRPr="00225F4D" w:rsidRDefault="00B8267E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6</w:t>
      </w:r>
      <w:r w:rsidR="00666512" w:rsidRPr="00225F4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6512" w:rsidRPr="00225F4D">
        <w:rPr>
          <w:rFonts w:ascii="Times New Roman" w:hAnsi="Times New Roman" w:cs="Times New Roman"/>
          <w:sz w:val="28"/>
          <w:szCs w:val="24"/>
        </w:rPr>
        <w:t>Фенькина</w:t>
      </w:r>
      <w:proofErr w:type="spellEnd"/>
      <w:r w:rsidR="00666512" w:rsidRPr="00225F4D">
        <w:rPr>
          <w:rFonts w:ascii="Times New Roman" w:hAnsi="Times New Roman" w:cs="Times New Roman"/>
          <w:sz w:val="28"/>
          <w:szCs w:val="24"/>
        </w:rPr>
        <w:t xml:space="preserve"> А.А. Игровая культурная практика как жизнь дошкольника. Педагогическое образование в России. 2014. №5. С.23-27 </w:t>
      </w:r>
    </w:p>
    <w:p w:rsidR="00C81CA8" w:rsidRPr="00225F4D" w:rsidRDefault="00B8267E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666512" w:rsidRPr="00225F4D">
        <w:rPr>
          <w:rFonts w:ascii="Times New Roman" w:hAnsi="Times New Roman" w:cs="Times New Roman"/>
          <w:sz w:val="28"/>
          <w:szCs w:val="24"/>
        </w:rPr>
        <w:t xml:space="preserve">. Петровский В. А. Дошкольная перестройка // Вести образования: </w:t>
      </w:r>
      <w:proofErr w:type="spellStart"/>
      <w:r w:rsidR="00666512" w:rsidRPr="00225F4D">
        <w:rPr>
          <w:rFonts w:ascii="Times New Roman" w:hAnsi="Times New Roman" w:cs="Times New Roman"/>
          <w:sz w:val="28"/>
          <w:szCs w:val="24"/>
        </w:rPr>
        <w:t>электр</w:t>
      </w:r>
      <w:proofErr w:type="spellEnd"/>
      <w:r w:rsidR="00666512" w:rsidRPr="00225F4D">
        <w:rPr>
          <w:rFonts w:ascii="Times New Roman" w:hAnsi="Times New Roman" w:cs="Times New Roman"/>
          <w:sz w:val="28"/>
          <w:szCs w:val="24"/>
        </w:rPr>
        <w:t xml:space="preserve">. газ. 2013. № 26 (75). </w:t>
      </w:r>
      <w:hyperlink r:id="rId8" w:history="1">
        <w:r w:rsidR="00666512" w:rsidRPr="00225F4D">
          <w:rPr>
            <w:rStyle w:val="a4"/>
            <w:rFonts w:ascii="Times New Roman" w:hAnsi="Times New Roman" w:cs="Times New Roman"/>
            <w:sz w:val="28"/>
            <w:szCs w:val="24"/>
          </w:rPr>
          <w:t>http://eurekanext.livejournal.com/207067.htm</w:t>
        </w:r>
      </w:hyperlink>
      <w:r w:rsidR="00666512" w:rsidRPr="00225F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25F4D" w:rsidRPr="00225F4D" w:rsidRDefault="00B8267E" w:rsidP="00B8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225F4D" w:rsidRPr="00225F4D">
        <w:rPr>
          <w:rFonts w:ascii="Times New Roman" w:hAnsi="Times New Roman" w:cs="Times New Roman"/>
          <w:sz w:val="28"/>
          <w:szCs w:val="24"/>
        </w:rPr>
        <w:t>. Смирнова Е. Как вернуть детям игру // Вести образования</w:t>
      </w:r>
      <w:proofErr w:type="gramStart"/>
      <w:r w:rsidR="00225F4D" w:rsidRPr="00225F4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225F4D" w:rsidRPr="00225F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25F4D" w:rsidRPr="00225F4D">
        <w:rPr>
          <w:rFonts w:ascii="Times New Roman" w:hAnsi="Times New Roman" w:cs="Times New Roman"/>
          <w:sz w:val="28"/>
          <w:szCs w:val="24"/>
        </w:rPr>
        <w:t>электр</w:t>
      </w:r>
      <w:proofErr w:type="spellEnd"/>
      <w:r w:rsidR="00225F4D" w:rsidRPr="00225F4D">
        <w:rPr>
          <w:rFonts w:ascii="Times New Roman" w:hAnsi="Times New Roman" w:cs="Times New Roman"/>
          <w:sz w:val="28"/>
          <w:szCs w:val="24"/>
        </w:rPr>
        <w:t xml:space="preserve">. газ. 2013. № 26 (75). </w:t>
      </w:r>
      <w:hyperlink r:id="rId9" w:history="1">
        <w:r w:rsidR="00225F4D" w:rsidRPr="00225F4D">
          <w:rPr>
            <w:rStyle w:val="a4"/>
            <w:rFonts w:ascii="Times New Roman" w:hAnsi="Times New Roman" w:cs="Times New Roman"/>
            <w:sz w:val="28"/>
            <w:szCs w:val="24"/>
          </w:rPr>
          <w:t>URL:http://edunews.eurekanet.ru/edunews/page/view/N75.html</w:t>
        </w:r>
      </w:hyperlink>
      <w:r w:rsidR="00225F4D" w:rsidRPr="00225F4D">
        <w:rPr>
          <w:rFonts w:ascii="Times New Roman" w:hAnsi="Times New Roman" w:cs="Times New Roman"/>
          <w:sz w:val="28"/>
          <w:szCs w:val="24"/>
        </w:rPr>
        <w:t>.</w:t>
      </w:r>
    </w:p>
    <w:p w:rsidR="00C81CA8" w:rsidRDefault="009D0F6C" w:rsidP="007D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666512" w:rsidRPr="00225F4D">
        <w:rPr>
          <w:rFonts w:ascii="Times New Roman" w:hAnsi="Times New Roman" w:cs="Times New Roman"/>
          <w:sz w:val="28"/>
          <w:szCs w:val="24"/>
        </w:rPr>
        <w:t xml:space="preserve">. «Дошкольная педагогика» № 6, 2008г. Автор: В.А. </w:t>
      </w:r>
      <w:proofErr w:type="spellStart"/>
      <w:r w:rsidR="00666512" w:rsidRPr="00225F4D">
        <w:rPr>
          <w:rFonts w:ascii="Times New Roman" w:hAnsi="Times New Roman" w:cs="Times New Roman"/>
          <w:sz w:val="28"/>
          <w:szCs w:val="24"/>
        </w:rPr>
        <w:t>Деркунская</w:t>
      </w:r>
      <w:proofErr w:type="spellEnd"/>
      <w:r w:rsidR="00666512" w:rsidRPr="00225F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0F6C" w:rsidRDefault="009D0F6C" w:rsidP="007D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Основная и адаптированная образовательные программы дошкольного образования. Модель и методические рекомендации по проектированию на основе ФГОС: Учебно-методическое пособие/Под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>ед. О. В. Солнцевой.- СПб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4"/>
        </w:rPr>
        <w:t>ООО  «Издательство «Детство-Пресс», 2015. – 176с.</w:t>
      </w:r>
    </w:p>
    <w:p w:rsidR="009D0F6C" w:rsidRDefault="009D0F6C" w:rsidP="007D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Ларго Р. Детские годы. Индивидуальность ребенка как вызов педагогам/ Под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51A6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>ед. А.И.Бурениной. М.: Национальное образование, 201</w:t>
      </w:r>
      <w:r w:rsidR="00B51A64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. – 184с.</w:t>
      </w:r>
    </w:p>
    <w:p w:rsidR="009D0F6C" w:rsidRDefault="009D0F6C" w:rsidP="000F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Свирская Л.В. Детский совет</w:t>
      </w:r>
      <w:r w:rsidR="00B51A64">
        <w:rPr>
          <w:rFonts w:ascii="Times New Roman" w:hAnsi="Times New Roman" w:cs="Times New Roman"/>
          <w:sz w:val="28"/>
          <w:szCs w:val="24"/>
        </w:rPr>
        <w:t>/ М.: Национальное образование, 2016. – 80с.</w:t>
      </w:r>
    </w:p>
    <w:p w:rsidR="009D0F6C" w:rsidRDefault="009D0F6C" w:rsidP="0049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C36806" w:rsidRPr="00C36806" w:rsidRDefault="00C36806" w:rsidP="0049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C36806" w:rsidRPr="00C36806" w:rsidSect="0072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19F"/>
    <w:multiLevelType w:val="hybridMultilevel"/>
    <w:tmpl w:val="4566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82A0B"/>
    <w:multiLevelType w:val="hybridMultilevel"/>
    <w:tmpl w:val="5DB0AFE4"/>
    <w:lvl w:ilvl="0" w:tplc="3208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A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8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E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4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6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1E3FB4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00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457C"/>
    <w:multiLevelType w:val="hybridMultilevel"/>
    <w:tmpl w:val="B614CAB6"/>
    <w:lvl w:ilvl="0" w:tplc="3BAC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4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4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6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0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EB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4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01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C3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367215"/>
    <w:multiLevelType w:val="hybridMultilevel"/>
    <w:tmpl w:val="CCC412C4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2C7A"/>
    <w:multiLevelType w:val="hybridMultilevel"/>
    <w:tmpl w:val="26F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082C"/>
    <w:multiLevelType w:val="multilevel"/>
    <w:tmpl w:val="6862D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26D88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648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150E7"/>
    <w:multiLevelType w:val="hybridMultilevel"/>
    <w:tmpl w:val="539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56C5"/>
    <w:multiLevelType w:val="hybridMultilevel"/>
    <w:tmpl w:val="0294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22667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70E08"/>
    <w:multiLevelType w:val="hybridMultilevel"/>
    <w:tmpl w:val="26F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073F0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36A49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1AF4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71AB6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12863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728D"/>
    <w:multiLevelType w:val="hybridMultilevel"/>
    <w:tmpl w:val="CF0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2346F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43F7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E1D66"/>
    <w:multiLevelType w:val="hybridMultilevel"/>
    <w:tmpl w:val="F3D8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1"/>
  </w:num>
  <w:num w:numId="14">
    <w:abstractNumId w:val="5"/>
  </w:num>
  <w:num w:numId="15">
    <w:abstractNumId w:val="2"/>
  </w:num>
  <w:num w:numId="16">
    <w:abstractNumId w:val="22"/>
  </w:num>
  <w:num w:numId="17">
    <w:abstractNumId w:val="1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4"/>
  </w:num>
  <w:num w:numId="23">
    <w:abstractNumId w:val="13"/>
  </w:num>
  <w:num w:numId="24">
    <w:abstractNumId w:val="20"/>
  </w:num>
  <w:num w:numId="25">
    <w:abstractNumId w:val="19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A8"/>
    <w:rsid w:val="00012B55"/>
    <w:rsid w:val="00031948"/>
    <w:rsid w:val="000336AE"/>
    <w:rsid w:val="00034E0F"/>
    <w:rsid w:val="000435F3"/>
    <w:rsid w:val="00043D27"/>
    <w:rsid w:val="000518C5"/>
    <w:rsid w:val="00053A75"/>
    <w:rsid w:val="00063562"/>
    <w:rsid w:val="00091532"/>
    <w:rsid w:val="000A6D63"/>
    <w:rsid w:val="000C02D8"/>
    <w:rsid w:val="000D1573"/>
    <w:rsid w:val="000F0366"/>
    <w:rsid w:val="000F124E"/>
    <w:rsid w:val="00121806"/>
    <w:rsid w:val="00132226"/>
    <w:rsid w:val="0014440A"/>
    <w:rsid w:val="001C1DA8"/>
    <w:rsid w:val="001C7F01"/>
    <w:rsid w:val="001D6C75"/>
    <w:rsid w:val="001F76B6"/>
    <w:rsid w:val="00202000"/>
    <w:rsid w:val="00225F4D"/>
    <w:rsid w:val="00235CED"/>
    <w:rsid w:val="00243702"/>
    <w:rsid w:val="002841B4"/>
    <w:rsid w:val="002C061A"/>
    <w:rsid w:val="002E3764"/>
    <w:rsid w:val="002E6941"/>
    <w:rsid w:val="00386E43"/>
    <w:rsid w:val="0039147A"/>
    <w:rsid w:val="003C3EF1"/>
    <w:rsid w:val="003D4326"/>
    <w:rsid w:val="003E442B"/>
    <w:rsid w:val="003E7B15"/>
    <w:rsid w:val="004067F3"/>
    <w:rsid w:val="00410D66"/>
    <w:rsid w:val="00436532"/>
    <w:rsid w:val="00492030"/>
    <w:rsid w:val="004C3A93"/>
    <w:rsid w:val="004F68D7"/>
    <w:rsid w:val="0051104B"/>
    <w:rsid w:val="00527A41"/>
    <w:rsid w:val="005771AF"/>
    <w:rsid w:val="00595E45"/>
    <w:rsid w:val="005C436C"/>
    <w:rsid w:val="005D5551"/>
    <w:rsid w:val="005E5547"/>
    <w:rsid w:val="0060342A"/>
    <w:rsid w:val="006218CA"/>
    <w:rsid w:val="00653DBE"/>
    <w:rsid w:val="00666512"/>
    <w:rsid w:val="00671D44"/>
    <w:rsid w:val="00685A1E"/>
    <w:rsid w:val="006923E1"/>
    <w:rsid w:val="006A4CE7"/>
    <w:rsid w:val="006D0FC2"/>
    <w:rsid w:val="006E77FD"/>
    <w:rsid w:val="007201FF"/>
    <w:rsid w:val="00720951"/>
    <w:rsid w:val="00720EDD"/>
    <w:rsid w:val="00722EBD"/>
    <w:rsid w:val="00725DCE"/>
    <w:rsid w:val="007274DD"/>
    <w:rsid w:val="007631C0"/>
    <w:rsid w:val="00781ED4"/>
    <w:rsid w:val="007A3A55"/>
    <w:rsid w:val="007B6BFF"/>
    <w:rsid w:val="007D77D6"/>
    <w:rsid w:val="007E0BF8"/>
    <w:rsid w:val="007F63D3"/>
    <w:rsid w:val="00810D78"/>
    <w:rsid w:val="0083366E"/>
    <w:rsid w:val="008637F3"/>
    <w:rsid w:val="00875DE7"/>
    <w:rsid w:val="00881309"/>
    <w:rsid w:val="00882BC8"/>
    <w:rsid w:val="00890ED2"/>
    <w:rsid w:val="008D2D45"/>
    <w:rsid w:val="008F0911"/>
    <w:rsid w:val="008F58FD"/>
    <w:rsid w:val="009054AD"/>
    <w:rsid w:val="00926411"/>
    <w:rsid w:val="009717DE"/>
    <w:rsid w:val="009741B5"/>
    <w:rsid w:val="00982CC2"/>
    <w:rsid w:val="009D0F6C"/>
    <w:rsid w:val="00A131D9"/>
    <w:rsid w:val="00A14310"/>
    <w:rsid w:val="00A14B20"/>
    <w:rsid w:val="00A20200"/>
    <w:rsid w:val="00A366A3"/>
    <w:rsid w:val="00A44573"/>
    <w:rsid w:val="00A55FF7"/>
    <w:rsid w:val="00A64951"/>
    <w:rsid w:val="00A6728A"/>
    <w:rsid w:val="00AB5885"/>
    <w:rsid w:val="00AC51EE"/>
    <w:rsid w:val="00AD1EB7"/>
    <w:rsid w:val="00AD6511"/>
    <w:rsid w:val="00B263AF"/>
    <w:rsid w:val="00B36196"/>
    <w:rsid w:val="00B41832"/>
    <w:rsid w:val="00B51A64"/>
    <w:rsid w:val="00B73EC3"/>
    <w:rsid w:val="00B8267E"/>
    <w:rsid w:val="00B873BD"/>
    <w:rsid w:val="00B905E6"/>
    <w:rsid w:val="00BA37D7"/>
    <w:rsid w:val="00BD1E32"/>
    <w:rsid w:val="00BE0974"/>
    <w:rsid w:val="00BF13B4"/>
    <w:rsid w:val="00BF1E90"/>
    <w:rsid w:val="00BF7FC0"/>
    <w:rsid w:val="00C027D8"/>
    <w:rsid w:val="00C309F6"/>
    <w:rsid w:val="00C36806"/>
    <w:rsid w:val="00C4081C"/>
    <w:rsid w:val="00C42F62"/>
    <w:rsid w:val="00C72D4E"/>
    <w:rsid w:val="00C81CA8"/>
    <w:rsid w:val="00C85507"/>
    <w:rsid w:val="00C87303"/>
    <w:rsid w:val="00CD68EB"/>
    <w:rsid w:val="00CF1C6A"/>
    <w:rsid w:val="00D00D9B"/>
    <w:rsid w:val="00D12CFD"/>
    <w:rsid w:val="00D34D25"/>
    <w:rsid w:val="00D54790"/>
    <w:rsid w:val="00D54B43"/>
    <w:rsid w:val="00D668D8"/>
    <w:rsid w:val="00DC0447"/>
    <w:rsid w:val="00DE1B01"/>
    <w:rsid w:val="00DE72FA"/>
    <w:rsid w:val="00E108B8"/>
    <w:rsid w:val="00E17F85"/>
    <w:rsid w:val="00E34004"/>
    <w:rsid w:val="00E518B2"/>
    <w:rsid w:val="00E83AA7"/>
    <w:rsid w:val="00E91436"/>
    <w:rsid w:val="00EA5266"/>
    <w:rsid w:val="00EA645B"/>
    <w:rsid w:val="00ED4691"/>
    <w:rsid w:val="00F07C7F"/>
    <w:rsid w:val="00F57DF8"/>
    <w:rsid w:val="00F64E7E"/>
    <w:rsid w:val="00F75C92"/>
    <w:rsid w:val="00FB0AD1"/>
    <w:rsid w:val="00FB770D"/>
    <w:rsid w:val="00FC07AB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DA8"/>
  </w:style>
  <w:style w:type="character" w:styleId="a4">
    <w:name w:val="Hyperlink"/>
    <w:basedOn w:val="a0"/>
    <w:uiPriority w:val="99"/>
    <w:unhideWhenUsed/>
    <w:rsid w:val="001C1DA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BE097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42F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42F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14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D0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ekanext.livejournal.com/20706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1%D1%8A%D0%B5%D0%BA%D1%82_%28%D0%BF%D1%81%D0%B8%D1%85%D0%BE%D0%BB%D0%BE%D0%B3%D0%B8%D1%8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ushakov/11003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news.eurekanet.ru/edunews/page/view/N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83</cp:revision>
  <cp:lastPrinted>2017-06-26T11:52:00Z</cp:lastPrinted>
  <dcterms:created xsi:type="dcterms:W3CDTF">2017-06-02T05:28:00Z</dcterms:created>
  <dcterms:modified xsi:type="dcterms:W3CDTF">2017-08-14T09:29:00Z</dcterms:modified>
</cp:coreProperties>
</file>