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C0C4" w14:textId="003987DF" w:rsidR="00EE03BA" w:rsidRPr="00EE03BA" w:rsidRDefault="00A927E4" w:rsidP="00A927E4">
      <w:pPr>
        <w:widowControl w:val="0"/>
        <w:autoSpaceDE w:val="0"/>
        <w:autoSpaceDN w:val="0"/>
        <w:adjustRightInd w:val="0"/>
        <w:spacing w:after="5" w:line="276" w:lineRule="auto"/>
        <w:ind w:right="-1"/>
        <w:jc w:val="center"/>
        <w:rPr>
          <w:rFonts w:ascii="Times New Roman" w:eastAsia="Times New Roman" w:hAnsi="Times New Roman" w:cs="Times New Roman"/>
          <w:b/>
          <w:color w:val="000000"/>
          <w:kern w:val="2"/>
          <w:sz w:val="24"/>
          <w:szCs w:val="24"/>
          <w:lang w:eastAsia="ko-KR"/>
        </w:rPr>
      </w:pPr>
      <w:r w:rsidRPr="00A927E4">
        <w:rPr>
          <w:rFonts w:ascii="Times New Roman" w:eastAsia="Times New Roman" w:hAnsi="Times New Roman" w:cs="Times New Roman"/>
          <w:noProof/>
          <w:color w:val="000000"/>
          <w:kern w:val="2"/>
          <w:sz w:val="28"/>
          <w:szCs w:val="28"/>
          <w:lang w:eastAsia="ko-KR"/>
        </w:rPr>
        <w:drawing>
          <wp:anchor distT="0" distB="0" distL="114300" distR="114300" simplePos="0" relativeHeight="251658240" behindDoc="0" locked="0" layoutInCell="1" allowOverlap="1" wp14:anchorId="38071D5E" wp14:editId="798B5CFC">
            <wp:simplePos x="0" y="0"/>
            <wp:positionH relativeFrom="column">
              <wp:posOffset>-908050</wp:posOffset>
            </wp:positionH>
            <wp:positionV relativeFrom="paragraph">
              <wp:posOffset>0</wp:posOffset>
            </wp:positionV>
            <wp:extent cx="7110730" cy="9778365"/>
            <wp:effectExtent l="0" t="0" r="0" b="0"/>
            <wp:wrapThrough wrapText="bothSides">
              <wp:wrapPolygon edited="0">
                <wp:start x="0" y="0"/>
                <wp:lineTo x="0" y="21545"/>
                <wp:lineTo x="21527" y="21545"/>
                <wp:lineTo x="21527" y="0"/>
                <wp:lineTo x="0" y="0"/>
              </wp:wrapPolygon>
            </wp:wrapThrough>
            <wp:docPr id="14429977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977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F3210" w14:textId="77777777" w:rsidR="00EE03BA" w:rsidRPr="00EE03BA" w:rsidRDefault="00EE03BA" w:rsidP="00EE03BA">
      <w:pPr>
        <w:spacing w:after="5" w:line="270" w:lineRule="auto"/>
        <w:ind w:left="53" w:right="189"/>
        <w:jc w:val="center"/>
        <w:rPr>
          <w:rFonts w:ascii="Times New Roman" w:hAnsi="Times New Roman" w:cs="Times New Roman"/>
          <w:b/>
          <w:sz w:val="40"/>
          <w:szCs w:val="40"/>
        </w:rPr>
      </w:pPr>
      <w:r w:rsidRPr="00EE03BA">
        <w:rPr>
          <w:rFonts w:ascii="Times New Roman" w:hAnsi="Times New Roman" w:cs="Times New Roman"/>
          <w:b/>
          <w:sz w:val="40"/>
          <w:szCs w:val="40"/>
        </w:rPr>
        <w:lastRenderedPageBreak/>
        <w:t xml:space="preserve">Краткая презентация Программы. </w:t>
      </w:r>
    </w:p>
    <w:p w14:paraId="6520442F" w14:textId="77777777" w:rsidR="00EE03BA" w:rsidRPr="007B260E" w:rsidRDefault="00EE03BA" w:rsidP="00EE03BA">
      <w:pPr>
        <w:spacing w:after="5" w:line="270" w:lineRule="auto"/>
        <w:ind w:left="53" w:right="189"/>
        <w:jc w:val="center"/>
        <w:rPr>
          <w:rFonts w:ascii="Times New Roman" w:hAnsi="Times New Roman" w:cs="Times New Roman"/>
          <w:b/>
          <w:sz w:val="28"/>
          <w:szCs w:val="28"/>
        </w:rPr>
      </w:pPr>
    </w:p>
    <w:p w14:paraId="21E4BE01" w14:textId="77777777" w:rsidR="00EE03BA" w:rsidRPr="007B260E" w:rsidRDefault="00EE03BA" w:rsidP="00EE03BA">
      <w:pPr>
        <w:ind w:left="-15" w:right="145" w:firstLine="566"/>
        <w:rPr>
          <w:rFonts w:ascii="Times New Roman" w:hAnsi="Times New Roman" w:cs="Times New Roman"/>
          <w:sz w:val="28"/>
          <w:szCs w:val="28"/>
        </w:rPr>
      </w:pPr>
      <w:r w:rsidRPr="007B260E">
        <w:rPr>
          <w:rFonts w:ascii="Times New Roman" w:hAnsi="Times New Roman" w:cs="Times New Roman"/>
          <w:sz w:val="28"/>
          <w:szCs w:val="28"/>
        </w:rPr>
        <w:t xml:space="preserve">Основная общеобразовательная программа - программа дошкольного образования муниципального дошкольного образовательного учреждения «Детский сад общеразвивающего вида  № 26»  города Ярославля спроектирована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образовательных потребностей обучающихся и запросов родителей (законных представителей).  </w:t>
      </w:r>
    </w:p>
    <w:p w14:paraId="5F59FAA9" w14:textId="77777777" w:rsidR="00EE03BA" w:rsidRPr="007B260E" w:rsidRDefault="00EE03BA" w:rsidP="00EE03BA">
      <w:pPr>
        <w:ind w:left="-15" w:right="151" w:firstLine="566"/>
        <w:rPr>
          <w:rFonts w:ascii="Times New Roman" w:hAnsi="Times New Roman" w:cs="Times New Roman"/>
          <w:sz w:val="28"/>
          <w:szCs w:val="28"/>
        </w:rPr>
      </w:pPr>
      <w:r w:rsidRPr="007B260E">
        <w:rPr>
          <w:rFonts w:ascii="Times New Roman" w:hAnsi="Times New Roman" w:cs="Times New Roman"/>
          <w:sz w:val="28"/>
          <w:szCs w:val="28"/>
        </w:rPr>
        <w:t xml:space="preserve">Программа направлена на создание условий развития ребёнка с 1,5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14:paraId="19F21E7B" w14:textId="77777777" w:rsidR="00EE03BA" w:rsidRPr="007B260E" w:rsidRDefault="00EE03BA" w:rsidP="00EE03BA">
      <w:pPr>
        <w:ind w:left="-15" w:right="146" w:firstLine="708"/>
        <w:rPr>
          <w:rFonts w:ascii="Times New Roman" w:hAnsi="Times New Roman" w:cs="Times New Roman"/>
          <w:sz w:val="28"/>
          <w:szCs w:val="28"/>
        </w:rPr>
      </w:pPr>
      <w:r w:rsidRPr="007B260E">
        <w:rPr>
          <w:rFonts w:ascii="Times New Roman" w:hAnsi="Times New Roman" w:cs="Times New Roman"/>
          <w:sz w:val="28"/>
          <w:szCs w:val="28"/>
        </w:rPr>
        <w:t>Следует отметить, что в контингент обучающихся, охваченных дошкольным образованием МДОУ «Детский сад № 26», входят дети с особыми образовательными потребностями.  Для них разработаны индивидуальные адаптированные программы.</w:t>
      </w:r>
    </w:p>
    <w:p w14:paraId="78881C89" w14:textId="77777777" w:rsidR="00EE03BA" w:rsidRPr="007B260E" w:rsidRDefault="00EE03BA" w:rsidP="00EE03BA">
      <w:pPr>
        <w:ind w:left="-15" w:right="152" w:firstLine="566"/>
        <w:rPr>
          <w:rFonts w:ascii="Times New Roman" w:hAnsi="Times New Roman" w:cs="Times New Roman"/>
          <w:sz w:val="28"/>
          <w:szCs w:val="28"/>
        </w:rPr>
      </w:pPr>
      <w:r w:rsidRPr="007B260E">
        <w:rPr>
          <w:rFonts w:ascii="Times New Roman" w:hAnsi="Times New Roman" w:cs="Times New Roman"/>
          <w:sz w:val="28"/>
          <w:szCs w:val="28"/>
        </w:rPr>
        <w:t xml:space="preserve">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 </w:t>
      </w:r>
    </w:p>
    <w:p w14:paraId="18BBBB64" w14:textId="77777777" w:rsidR="00EE03BA" w:rsidRPr="007B260E" w:rsidRDefault="00EE03BA" w:rsidP="00EE03BA">
      <w:pPr>
        <w:ind w:left="-15" w:right="142" w:firstLine="566"/>
        <w:rPr>
          <w:rFonts w:ascii="Times New Roman" w:hAnsi="Times New Roman" w:cs="Times New Roman"/>
          <w:sz w:val="28"/>
          <w:szCs w:val="28"/>
        </w:rPr>
      </w:pPr>
      <w:r w:rsidRPr="007B260E">
        <w:rPr>
          <w:rFonts w:ascii="Times New Roman" w:hAnsi="Times New Roman" w:cs="Times New Roman"/>
          <w:i/>
          <w:sz w:val="28"/>
          <w:szCs w:val="28"/>
        </w:rPr>
        <w:t xml:space="preserve">Целевой раздел </w:t>
      </w:r>
      <w:r w:rsidRPr="007B260E">
        <w:rPr>
          <w:rFonts w:ascii="Times New Roman" w:hAnsi="Times New Roman" w:cs="Times New Roman"/>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14:paraId="7510BC79" w14:textId="77777777" w:rsidR="00EE03BA" w:rsidRPr="007B260E" w:rsidRDefault="00EE03BA" w:rsidP="00EE03BA">
      <w:pPr>
        <w:tabs>
          <w:tab w:val="center" w:pos="1655"/>
          <w:tab w:val="center" w:pos="3586"/>
          <w:tab w:val="center" w:pos="5216"/>
          <w:tab w:val="center" w:pos="6832"/>
          <w:tab w:val="right" w:pos="9220"/>
        </w:tabs>
        <w:spacing w:after="29" w:line="260" w:lineRule="auto"/>
        <w:rPr>
          <w:rFonts w:ascii="Times New Roman" w:hAnsi="Times New Roman" w:cs="Times New Roman"/>
          <w:sz w:val="28"/>
          <w:szCs w:val="28"/>
        </w:rPr>
      </w:pPr>
      <w:r w:rsidRPr="007B260E">
        <w:rPr>
          <w:rFonts w:ascii="Times New Roman" w:eastAsia="Calibri" w:hAnsi="Times New Roman" w:cs="Times New Roman"/>
          <w:sz w:val="28"/>
          <w:szCs w:val="28"/>
        </w:rPr>
        <w:tab/>
      </w:r>
      <w:r w:rsidRPr="007B260E">
        <w:rPr>
          <w:rFonts w:ascii="Times New Roman" w:hAnsi="Times New Roman" w:cs="Times New Roman"/>
          <w:i/>
          <w:sz w:val="28"/>
          <w:szCs w:val="28"/>
        </w:rPr>
        <w:t xml:space="preserve">Содержательный раздел </w:t>
      </w:r>
      <w:r w:rsidRPr="007B260E">
        <w:rPr>
          <w:rFonts w:ascii="Times New Roman" w:hAnsi="Times New Roman" w:cs="Times New Roman"/>
          <w:i/>
          <w:sz w:val="28"/>
          <w:szCs w:val="28"/>
        </w:rPr>
        <w:tab/>
      </w:r>
      <w:r w:rsidRPr="007B260E">
        <w:rPr>
          <w:rFonts w:ascii="Times New Roman" w:hAnsi="Times New Roman" w:cs="Times New Roman"/>
          <w:sz w:val="28"/>
          <w:szCs w:val="28"/>
        </w:rPr>
        <w:t xml:space="preserve">представляет общее </w:t>
      </w:r>
      <w:r w:rsidRPr="007B260E">
        <w:rPr>
          <w:rFonts w:ascii="Times New Roman" w:hAnsi="Times New Roman" w:cs="Times New Roman"/>
          <w:sz w:val="28"/>
          <w:szCs w:val="28"/>
        </w:rPr>
        <w:tab/>
        <w:t xml:space="preserve">содержание Программы, беспечивающее полноценное развитие личности детей.  </w:t>
      </w:r>
    </w:p>
    <w:p w14:paraId="1E1B634C" w14:textId="77777777" w:rsidR="00EE03BA" w:rsidRPr="007B260E" w:rsidRDefault="00EE03BA" w:rsidP="00EE03BA">
      <w:pPr>
        <w:ind w:left="-5" w:right="4"/>
        <w:rPr>
          <w:rFonts w:ascii="Times New Roman" w:hAnsi="Times New Roman" w:cs="Times New Roman"/>
          <w:sz w:val="28"/>
          <w:szCs w:val="28"/>
        </w:rPr>
      </w:pPr>
      <w:r w:rsidRPr="007B260E">
        <w:rPr>
          <w:rFonts w:ascii="Times New Roman" w:hAnsi="Times New Roman" w:cs="Times New Roman"/>
          <w:sz w:val="28"/>
          <w:szCs w:val="28"/>
        </w:rPr>
        <w:tab/>
      </w:r>
      <w:r w:rsidRPr="007B260E">
        <w:rPr>
          <w:rFonts w:ascii="Times New Roman" w:hAnsi="Times New Roman" w:cs="Times New Roman"/>
          <w:sz w:val="28"/>
          <w:szCs w:val="28"/>
        </w:rPr>
        <w:tab/>
        <w:t xml:space="preserve">Программа состоит из обязательной части и части, формируемой участниками образовательных отношений (вариативная часть).  </w:t>
      </w:r>
    </w:p>
    <w:p w14:paraId="1BBD1F79" w14:textId="77777777" w:rsidR="00EE03BA" w:rsidRPr="007B260E" w:rsidRDefault="00EE03BA" w:rsidP="00EE03BA">
      <w:pPr>
        <w:ind w:left="-15" w:right="4" w:firstLine="566"/>
        <w:rPr>
          <w:rFonts w:ascii="Times New Roman" w:hAnsi="Times New Roman" w:cs="Times New Roman"/>
          <w:sz w:val="28"/>
          <w:szCs w:val="28"/>
        </w:rPr>
      </w:pPr>
      <w:r w:rsidRPr="007B260E">
        <w:rPr>
          <w:rFonts w:ascii="Times New Roman" w:hAnsi="Times New Roman" w:cs="Times New Roman"/>
          <w:sz w:val="28"/>
          <w:szCs w:val="28"/>
        </w:rPr>
        <w:lastRenderedPageBreak/>
        <w:t xml:space="preserve">Обязательная часть Программы отражает комплексность подхода, обеспечивая развитие детей во всех пяти образовательных областях: </w:t>
      </w:r>
    </w:p>
    <w:p w14:paraId="416D15A9" w14:textId="77777777" w:rsidR="00EE03BA" w:rsidRPr="007B260E" w:rsidRDefault="00EE03BA" w:rsidP="00EE03BA">
      <w:pPr>
        <w:numPr>
          <w:ilvl w:val="0"/>
          <w:numId w:val="1"/>
        </w:numPr>
        <w:spacing w:after="14" w:line="268" w:lineRule="auto"/>
        <w:ind w:right="4" w:hanging="281"/>
        <w:jc w:val="both"/>
        <w:rPr>
          <w:rFonts w:ascii="Times New Roman" w:hAnsi="Times New Roman" w:cs="Times New Roman"/>
          <w:sz w:val="28"/>
          <w:szCs w:val="28"/>
        </w:rPr>
      </w:pPr>
      <w:r w:rsidRPr="007B260E">
        <w:rPr>
          <w:rFonts w:ascii="Times New Roman" w:hAnsi="Times New Roman" w:cs="Times New Roman"/>
          <w:sz w:val="28"/>
          <w:szCs w:val="28"/>
        </w:rPr>
        <w:t xml:space="preserve">Социально-коммуникативное развитие  </w:t>
      </w:r>
    </w:p>
    <w:p w14:paraId="10E4D0C9" w14:textId="77777777" w:rsidR="00EE03BA" w:rsidRPr="007B260E" w:rsidRDefault="00EE03BA" w:rsidP="00EE03BA">
      <w:pPr>
        <w:numPr>
          <w:ilvl w:val="0"/>
          <w:numId w:val="1"/>
        </w:numPr>
        <w:spacing w:after="14" w:line="268" w:lineRule="auto"/>
        <w:ind w:right="4" w:hanging="281"/>
        <w:jc w:val="both"/>
        <w:rPr>
          <w:rFonts w:ascii="Times New Roman" w:hAnsi="Times New Roman" w:cs="Times New Roman"/>
          <w:sz w:val="28"/>
          <w:szCs w:val="28"/>
        </w:rPr>
      </w:pPr>
      <w:r w:rsidRPr="007B260E">
        <w:rPr>
          <w:rFonts w:ascii="Times New Roman" w:hAnsi="Times New Roman" w:cs="Times New Roman"/>
          <w:sz w:val="28"/>
          <w:szCs w:val="28"/>
        </w:rPr>
        <w:t xml:space="preserve">Познавательное развитие  </w:t>
      </w:r>
    </w:p>
    <w:p w14:paraId="352A6113" w14:textId="77777777" w:rsidR="00EE03BA" w:rsidRPr="007B260E" w:rsidRDefault="00EE03BA" w:rsidP="00EE03BA">
      <w:pPr>
        <w:numPr>
          <w:ilvl w:val="0"/>
          <w:numId w:val="1"/>
        </w:numPr>
        <w:spacing w:after="14" w:line="268" w:lineRule="auto"/>
        <w:ind w:right="4" w:hanging="281"/>
        <w:jc w:val="both"/>
        <w:rPr>
          <w:rFonts w:ascii="Times New Roman" w:hAnsi="Times New Roman" w:cs="Times New Roman"/>
          <w:sz w:val="28"/>
          <w:szCs w:val="28"/>
        </w:rPr>
      </w:pPr>
      <w:r w:rsidRPr="007B260E">
        <w:rPr>
          <w:rFonts w:ascii="Times New Roman" w:hAnsi="Times New Roman" w:cs="Times New Roman"/>
          <w:sz w:val="28"/>
          <w:szCs w:val="28"/>
        </w:rPr>
        <w:t xml:space="preserve">Речевое развитие  </w:t>
      </w:r>
    </w:p>
    <w:p w14:paraId="35DAD644" w14:textId="77777777" w:rsidR="00EE03BA" w:rsidRPr="007B260E" w:rsidRDefault="00EE03BA" w:rsidP="00EE03BA">
      <w:pPr>
        <w:numPr>
          <w:ilvl w:val="0"/>
          <w:numId w:val="1"/>
        </w:numPr>
        <w:spacing w:after="14" w:line="268" w:lineRule="auto"/>
        <w:ind w:right="4" w:hanging="281"/>
        <w:jc w:val="both"/>
        <w:rPr>
          <w:rFonts w:ascii="Times New Roman" w:hAnsi="Times New Roman" w:cs="Times New Roman"/>
          <w:sz w:val="28"/>
          <w:szCs w:val="28"/>
        </w:rPr>
      </w:pPr>
      <w:r w:rsidRPr="007B260E">
        <w:rPr>
          <w:rFonts w:ascii="Times New Roman" w:hAnsi="Times New Roman" w:cs="Times New Roman"/>
          <w:sz w:val="28"/>
          <w:szCs w:val="28"/>
        </w:rPr>
        <w:t xml:space="preserve">Художественно-эстетическое развитие  </w:t>
      </w:r>
    </w:p>
    <w:p w14:paraId="275AC9AB" w14:textId="77777777" w:rsidR="00EE03BA" w:rsidRPr="007B260E" w:rsidRDefault="00EE03BA" w:rsidP="00EE03BA">
      <w:pPr>
        <w:numPr>
          <w:ilvl w:val="0"/>
          <w:numId w:val="1"/>
        </w:numPr>
        <w:spacing w:after="14" w:line="268" w:lineRule="auto"/>
        <w:ind w:right="4" w:hanging="281"/>
        <w:jc w:val="both"/>
        <w:rPr>
          <w:rFonts w:ascii="Times New Roman" w:hAnsi="Times New Roman" w:cs="Times New Roman"/>
          <w:sz w:val="28"/>
          <w:szCs w:val="28"/>
        </w:rPr>
      </w:pPr>
      <w:r w:rsidRPr="007B260E">
        <w:rPr>
          <w:rFonts w:ascii="Times New Roman" w:hAnsi="Times New Roman" w:cs="Times New Roman"/>
          <w:sz w:val="28"/>
          <w:szCs w:val="28"/>
        </w:rPr>
        <w:t xml:space="preserve">Физическое развитие </w:t>
      </w:r>
    </w:p>
    <w:p w14:paraId="60F76C3A" w14:textId="77777777" w:rsidR="00EE03BA" w:rsidRPr="007B260E" w:rsidRDefault="00EE03BA" w:rsidP="00EE03BA">
      <w:pPr>
        <w:ind w:left="-15" w:right="150" w:firstLine="566"/>
        <w:rPr>
          <w:rFonts w:ascii="Times New Roman" w:hAnsi="Times New Roman" w:cs="Times New Roman"/>
          <w:sz w:val="28"/>
          <w:szCs w:val="28"/>
        </w:rPr>
      </w:pPr>
      <w:r w:rsidRPr="007B260E">
        <w:rPr>
          <w:rFonts w:ascii="Times New Roman" w:hAnsi="Times New Roman" w:cs="Times New Roman"/>
          <w:sz w:val="28"/>
          <w:szCs w:val="28"/>
        </w:rPr>
        <w:t xml:space="preserve">Отражены особенности взаимодействия педагогического коллектива с семьями обучающихся. Главными целями взаимодействия педагогического коллектива ДОО с семьями обучающихся дошкольного возраста являются: </w:t>
      </w:r>
    </w:p>
    <w:p w14:paraId="0EFFD560" w14:textId="77777777" w:rsidR="00EE03BA" w:rsidRPr="007B260E" w:rsidRDefault="00EE03BA" w:rsidP="00EE03BA">
      <w:pPr>
        <w:numPr>
          <w:ilvl w:val="0"/>
          <w:numId w:val="2"/>
        </w:numPr>
        <w:spacing w:after="14" w:line="268" w:lineRule="auto"/>
        <w:ind w:right="78" w:hanging="10"/>
        <w:jc w:val="both"/>
        <w:rPr>
          <w:rFonts w:ascii="Times New Roman" w:hAnsi="Times New Roman" w:cs="Times New Roman"/>
          <w:sz w:val="28"/>
          <w:szCs w:val="28"/>
        </w:rPr>
      </w:pPr>
      <w:r w:rsidRPr="007B260E">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14:paraId="07A9715C" w14:textId="77777777" w:rsidR="00EE03BA" w:rsidRPr="007B260E" w:rsidRDefault="00EE03BA" w:rsidP="00EE03BA">
      <w:pPr>
        <w:numPr>
          <w:ilvl w:val="0"/>
          <w:numId w:val="2"/>
        </w:numPr>
        <w:spacing w:after="14" w:line="268" w:lineRule="auto"/>
        <w:ind w:right="78" w:hanging="10"/>
        <w:jc w:val="both"/>
        <w:rPr>
          <w:rFonts w:ascii="Times New Roman" w:hAnsi="Times New Roman" w:cs="Times New Roman"/>
          <w:sz w:val="28"/>
          <w:szCs w:val="28"/>
        </w:rPr>
      </w:pPr>
      <w:r w:rsidRPr="007B260E">
        <w:rPr>
          <w:rFonts w:ascii="Times New Roman" w:hAnsi="Times New Roman" w:cs="Times New Roman"/>
          <w:sz w:val="28"/>
          <w:szCs w:val="28"/>
        </w:rPr>
        <w:t xml:space="preserve">обеспечение единства подходов к воспитанию и обучению детей в условиях ДОО и семьи; повышение воспитательного потенциала семьи. </w:t>
      </w:r>
    </w:p>
    <w:p w14:paraId="0A6E93B8" w14:textId="77777777" w:rsidR="00EE03BA" w:rsidRPr="007B260E" w:rsidRDefault="00EE03BA" w:rsidP="00EE03BA">
      <w:pPr>
        <w:ind w:left="-15" w:right="4" w:firstLine="566"/>
        <w:rPr>
          <w:rFonts w:ascii="Times New Roman" w:hAnsi="Times New Roman" w:cs="Times New Roman"/>
          <w:sz w:val="28"/>
          <w:szCs w:val="28"/>
        </w:rPr>
      </w:pPr>
      <w:r w:rsidRPr="007B260E">
        <w:rPr>
          <w:rFonts w:ascii="Times New Roman" w:hAnsi="Times New Roman" w:cs="Times New Roman"/>
          <w:sz w:val="28"/>
          <w:szCs w:val="28"/>
        </w:rPr>
        <w:t xml:space="preserve">Построение взаимодействия с родителями (законными представителями) должно придерживаться следующих принципов: </w:t>
      </w:r>
    </w:p>
    <w:p w14:paraId="4F259D49" w14:textId="77777777" w:rsidR="00EE03BA" w:rsidRPr="007B260E" w:rsidRDefault="00EE03BA" w:rsidP="00EE03BA">
      <w:pPr>
        <w:numPr>
          <w:ilvl w:val="0"/>
          <w:numId w:val="3"/>
        </w:numPr>
        <w:spacing w:after="14" w:line="268" w:lineRule="auto"/>
        <w:ind w:right="4" w:hanging="305"/>
        <w:jc w:val="both"/>
        <w:rPr>
          <w:rFonts w:ascii="Times New Roman" w:hAnsi="Times New Roman" w:cs="Times New Roman"/>
          <w:sz w:val="28"/>
          <w:szCs w:val="28"/>
        </w:rPr>
      </w:pPr>
      <w:r w:rsidRPr="007B260E">
        <w:rPr>
          <w:rFonts w:ascii="Times New Roman" w:hAnsi="Times New Roman" w:cs="Times New Roman"/>
          <w:sz w:val="28"/>
          <w:szCs w:val="28"/>
        </w:rPr>
        <w:t xml:space="preserve">приоритет семьи в воспитании, обучении и развитии ребёнка; </w:t>
      </w:r>
    </w:p>
    <w:p w14:paraId="710FD022" w14:textId="77777777" w:rsidR="00EE03BA" w:rsidRPr="007B260E" w:rsidRDefault="00EE03BA" w:rsidP="00EE03BA">
      <w:pPr>
        <w:numPr>
          <w:ilvl w:val="0"/>
          <w:numId w:val="3"/>
        </w:numPr>
        <w:spacing w:after="14" w:line="268" w:lineRule="auto"/>
        <w:ind w:right="4" w:hanging="305"/>
        <w:jc w:val="both"/>
        <w:rPr>
          <w:rFonts w:ascii="Times New Roman" w:hAnsi="Times New Roman" w:cs="Times New Roman"/>
          <w:sz w:val="28"/>
          <w:szCs w:val="28"/>
        </w:rPr>
      </w:pPr>
      <w:r w:rsidRPr="007B260E">
        <w:rPr>
          <w:rFonts w:ascii="Times New Roman" w:hAnsi="Times New Roman" w:cs="Times New Roman"/>
          <w:sz w:val="28"/>
          <w:szCs w:val="28"/>
        </w:rPr>
        <w:t xml:space="preserve">открытость для родителей (законных представителей); </w:t>
      </w:r>
    </w:p>
    <w:p w14:paraId="06B0A7A9" w14:textId="77777777" w:rsidR="00EE03BA" w:rsidRPr="007B260E" w:rsidRDefault="00EE03BA" w:rsidP="00EE03BA">
      <w:pPr>
        <w:pStyle w:val="a3"/>
        <w:numPr>
          <w:ilvl w:val="0"/>
          <w:numId w:val="3"/>
        </w:numPr>
        <w:spacing w:after="3" w:line="240" w:lineRule="auto"/>
        <w:ind w:right="150"/>
        <w:rPr>
          <w:rFonts w:ascii="Times New Roman" w:hAnsi="Times New Roman" w:cs="Times New Roman"/>
          <w:sz w:val="28"/>
          <w:szCs w:val="28"/>
        </w:rPr>
      </w:pPr>
      <w:r w:rsidRPr="007B260E">
        <w:rPr>
          <w:rFonts w:ascii="Times New Roman" w:hAnsi="Times New Roman" w:cs="Times New Roman"/>
          <w:sz w:val="28"/>
          <w:szCs w:val="28"/>
        </w:rPr>
        <w:t xml:space="preserve">взаимное </w:t>
      </w:r>
      <w:r w:rsidRPr="007B260E">
        <w:rPr>
          <w:rFonts w:ascii="Times New Roman" w:hAnsi="Times New Roman" w:cs="Times New Roman"/>
          <w:sz w:val="28"/>
          <w:szCs w:val="28"/>
        </w:rPr>
        <w:tab/>
        <w:t xml:space="preserve">доверие, </w:t>
      </w:r>
      <w:r w:rsidRPr="007B260E">
        <w:rPr>
          <w:rFonts w:ascii="Times New Roman" w:hAnsi="Times New Roman" w:cs="Times New Roman"/>
          <w:sz w:val="28"/>
          <w:szCs w:val="28"/>
        </w:rPr>
        <w:tab/>
        <w:t xml:space="preserve">уважение </w:t>
      </w:r>
      <w:r w:rsidRPr="007B260E">
        <w:rPr>
          <w:rFonts w:ascii="Times New Roman" w:hAnsi="Times New Roman" w:cs="Times New Roman"/>
          <w:sz w:val="28"/>
          <w:szCs w:val="28"/>
        </w:rPr>
        <w:tab/>
        <w:t xml:space="preserve">и </w:t>
      </w:r>
      <w:r w:rsidRPr="007B260E">
        <w:rPr>
          <w:rFonts w:ascii="Times New Roman" w:hAnsi="Times New Roman" w:cs="Times New Roman"/>
          <w:sz w:val="28"/>
          <w:szCs w:val="28"/>
        </w:rPr>
        <w:tab/>
        <w:t xml:space="preserve">доброжелательность </w:t>
      </w:r>
      <w:r w:rsidRPr="007B260E">
        <w:rPr>
          <w:rFonts w:ascii="Times New Roman" w:hAnsi="Times New Roman" w:cs="Times New Roman"/>
          <w:sz w:val="28"/>
          <w:szCs w:val="28"/>
        </w:rPr>
        <w:tab/>
        <w:t xml:space="preserve">во взаимоотношениях педагогов и родителей (законных представителей); </w:t>
      </w:r>
    </w:p>
    <w:p w14:paraId="421CA2E3" w14:textId="77777777" w:rsidR="00EE03BA" w:rsidRPr="007B260E" w:rsidRDefault="00EE03BA" w:rsidP="00EE03BA">
      <w:pPr>
        <w:pStyle w:val="a3"/>
        <w:numPr>
          <w:ilvl w:val="0"/>
          <w:numId w:val="3"/>
        </w:numPr>
        <w:spacing w:after="3" w:line="240" w:lineRule="auto"/>
        <w:ind w:right="150"/>
        <w:rPr>
          <w:rFonts w:ascii="Times New Roman" w:hAnsi="Times New Roman" w:cs="Times New Roman"/>
          <w:sz w:val="28"/>
          <w:szCs w:val="28"/>
        </w:rPr>
      </w:pPr>
      <w:r w:rsidRPr="007B260E">
        <w:rPr>
          <w:rFonts w:ascii="Times New Roman" w:hAnsi="Times New Roman" w:cs="Times New Roman"/>
          <w:sz w:val="28"/>
          <w:szCs w:val="28"/>
        </w:rPr>
        <w:t xml:space="preserve">индивидуально-дифференцированный подход к каждой семье; </w:t>
      </w:r>
    </w:p>
    <w:p w14:paraId="5FA1A38C" w14:textId="77777777" w:rsidR="00EE03BA" w:rsidRPr="007B260E" w:rsidRDefault="00EE03BA" w:rsidP="00EE03BA">
      <w:pPr>
        <w:pStyle w:val="a3"/>
        <w:numPr>
          <w:ilvl w:val="0"/>
          <w:numId w:val="3"/>
        </w:numPr>
        <w:spacing w:after="3" w:line="240" w:lineRule="auto"/>
        <w:ind w:right="150"/>
        <w:rPr>
          <w:rFonts w:ascii="Times New Roman" w:hAnsi="Times New Roman" w:cs="Times New Roman"/>
          <w:sz w:val="28"/>
          <w:szCs w:val="28"/>
        </w:rPr>
      </w:pPr>
      <w:r w:rsidRPr="007B260E">
        <w:rPr>
          <w:rFonts w:ascii="Times New Roman" w:hAnsi="Times New Roman" w:cs="Times New Roman"/>
          <w:sz w:val="28"/>
          <w:szCs w:val="28"/>
        </w:rPr>
        <w:t xml:space="preserve">возрастосообразность.  </w:t>
      </w:r>
    </w:p>
    <w:p w14:paraId="570C1DD4" w14:textId="77777777" w:rsidR="00EE03BA" w:rsidRPr="007B260E" w:rsidRDefault="00EE03BA" w:rsidP="00EE03BA">
      <w:pPr>
        <w:ind w:left="-15" w:right="146" w:firstLine="566"/>
        <w:rPr>
          <w:rFonts w:ascii="Times New Roman" w:hAnsi="Times New Roman" w:cs="Times New Roman"/>
          <w:sz w:val="28"/>
          <w:szCs w:val="28"/>
        </w:rPr>
      </w:pPr>
      <w:r w:rsidRPr="007B260E">
        <w:rPr>
          <w:rFonts w:ascii="Times New Roman" w:hAnsi="Times New Roman" w:cs="Times New Roman"/>
          <w:sz w:val="28"/>
          <w:szCs w:val="28"/>
        </w:rPr>
        <w:t>Воспитание детей отражено в рабочей программе воспитания, которая является компонентом основной образовательной программы дошкольного образования МДОУ «Детский сад № 26» и призвана помочь всем участникам образовательных отношений реализовать воспитательный потенциал совместной деятельности</w:t>
      </w:r>
      <w:r w:rsidRPr="007B260E">
        <w:rPr>
          <w:rFonts w:ascii="Times New Roman" w:hAnsi="Times New Roman" w:cs="Times New Roman"/>
          <w:color w:val="FF0000"/>
          <w:sz w:val="28"/>
          <w:szCs w:val="28"/>
        </w:rPr>
        <w:t xml:space="preserve">. </w:t>
      </w:r>
      <w:r w:rsidRPr="007B260E">
        <w:rPr>
          <w:rFonts w:ascii="Times New Roman" w:hAnsi="Times New Roman" w:cs="Times New Roman"/>
          <w:sz w:val="28"/>
          <w:szCs w:val="28"/>
        </w:rPr>
        <w:t xml:space="preserve"> </w:t>
      </w:r>
    </w:p>
    <w:p w14:paraId="06E14468" w14:textId="77777777" w:rsidR="00EE03BA" w:rsidRPr="007B260E" w:rsidRDefault="00EE03BA" w:rsidP="00EE03BA">
      <w:pPr>
        <w:ind w:left="-15" w:right="147" w:firstLine="566"/>
        <w:rPr>
          <w:rFonts w:ascii="Times New Roman" w:hAnsi="Times New Roman" w:cs="Times New Roman"/>
          <w:sz w:val="28"/>
          <w:szCs w:val="28"/>
        </w:rPr>
      </w:pPr>
      <w:r w:rsidRPr="007B260E">
        <w:rPr>
          <w:rFonts w:ascii="Times New Roman" w:hAnsi="Times New Roman" w:cs="Times New Roman"/>
          <w:sz w:val="28"/>
          <w:szCs w:val="28"/>
        </w:rPr>
        <w:t xml:space="preserve">Вариативная часть отражает развитие детей в физическом и социально - коммуникативном  направлениях.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14:paraId="0B09FCF6" w14:textId="77777777" w:rsidR="00EE03BA" w:rsidRPr="007B260E" w:rsidRDefault="00EE03BA" w:rsidP="00EE03BA">
      <w:pPr>
        <w:spacing w:after="37"/>
        <w:ind w:left="561"/>
        <w:rPr>
          <w:rFonts w:ascii="Times New Roman" w:hAnsi="Times New Roman" w:cs="Times New Roman"/>
          <w:sz w:val="28"/>
          <w:szCs w:val="28"/>
        </w:rPr>
      </w:pPr>
      <w:r w:rsidRPr="007B260E">
        <w:rPr>
          <w:rFonts w:ascii="Times New Roman" w:hAnsi="Times New Roman" w:cs="Times New Roman"/>
          <w:sz w:val="28"/>
          <w:szCs w:val="28"/>
          <w:u w:val="single" w:color="000000"/>
        </w:rPr>
        <w:t>Программы:</w:t>
      </w:r>
      <w:r w:rsidRPr="007B260E">
        <w:rPr>
          <w:rFonts w:ascii="Times New Roman" w:hAnsi="Times New Roman" w:cs="Times New Roman"/>
          <w:sz w:val="28"/>
          <w:szCs w:val="28"/>
        </w:rPr>
        <w:t xml:space="preserve"> </w:t>
      </w:r>
    </w:p>
    <w:p w14:paraId="193A1F2B" w14:textId="77777777" w:rsidR="00EE03BA" w:rsidRDefault="00EE03BA" w:rsidP="00EE03BA">
      <w:pPr>
        <w:numPr>
          <w:ilvl w:val="0"/>
          <w:numId w:val="4"/>
        </w:numPr>
        <w:spacing w:after="14" w:line="268" w:lineRule="auto"/>
        <w:ind w:right="146" w:hanging="10"/>
        <w:jc w:val="both"/>
        <w:rPr>
          <w:rFonts w:ascii="Times New Roman" w:hAnsi="Times New Roman" w:cs="Times New Roman"/>
          <w:sz w:val="28"/>
          <w:szCs w:val="28"/>
        </w:rPr>
      </w:pPr>
      <w:r w:rsidRPr="00EE5177">
        <w:rPr>
          <w:rFonts w:ascii="Times New Roman" w:hAnsi="Times New Roman" w:cs="Times New Roman"/>
          <w:sz w:val="28"/>
          <w:szCs w:val="28"/>
        </w:rPr>
        <w:t xml:space="preserve">Федеральная образовательная программа дошкольного образования, приказ №1028 от 25.11.2022г. Министерство просвещения Российской Федерации. </w:t>
      </w:r>
    </w:p>
    <w:p w14:paraId="65CA7821" w14:textId="77777777" w:rsidR="00EE03BA" w:rsidRDefault="00EE03BA" w:rsidP="00EE03BA">
      <w:pPr>
        <w:numPr>
          <w:ilvl w:val="0"/>
          <w:numId w:val="4"/>
        </w:numPr>
        <w:spacing w:after="14" w:line="268" w:lineRule="auto"/>
        <w:ind w:right="146" w:hanging="10"/>
        <w:jc w:val="both"/>
        <w:rPr>
          <w:rFonts w:ascii="Times New Roman" w:hAnsi="Times New Roman" w:cs="Times New Roman"/>
          <w:sz w:val="28"/>
          <w:szCs w:val="28"/>
        </w:rPr>
      </w:pPr>
      <w:r w:rsidRPr="00EE5177">
        <w:rPr>
          <w:rFonts w:ascii="Times New Roman" w:hAnsi="Times New Roman" w:cs="Times New Roman"/>
          <w:sz w:val="28"/>
          <w:szCs w:val="28"/>
        </w:rPr>
        <w:lastRenderedPageBreak/>
        <w:t xml:space="preserve">Федеральная </w:t>
      </w:r>
      <w:r>
        <w:rPr>
          <w:rFonts w:ascii="Times New Roman" w:hAnsi="Times New Roman" w:cs="Times New Roman"/>
          <w:sz w:val="28"/>
          <w:szCs w:val="28"/>
        </w:rPr>
        <w:t xml:space="preserve">адаптированная </w:t>
      </w:r>
      <w:r w:rsidRPr="00EE5177">
        <w:rPr>
          <w:rFonts w:ascii="Times New Roman" w:hAnsi="Times New Roman" w:cs="Times New Roman"/>
          <w:sz w:val="28"/>
          <w:szCs w:val="28"/>
        </w:rPr>
        <w:t>образовательная программа дошкольного образования, приказ №</w:t>
      </w:r>
      <w:r>
        <w:rPr>
          <w:rFonts w:ascii="Times New Roman" w:hAnsi="Times New Roman" w:cs="Times New Roman"/>
          <w:sz w:val="28"/>
          <w:szCs w:val="28"/>
        </w:rPr>
        <w:t>1022</w:t>
      </w:r>
      <w:r w:rsidRPr="00EE5177">
        <w:rPr>
          <w:rFonts w:ascii="Times New Roman" w:hAnsi="Times New Roman" w:cs="Times New Roman"/>
          <w:sz w:val="28"/>
          <w:szCs w:val="28"/>
        </w:rPr>
        <w:t xml:space="preserve"> от </w:t>
      </w:r>
      <w:r>
        <w:rPr>
          <w:rFonts w:ascii="Times New Roman" w:hAnsi="Times New Roman" w:cs="Times New Roman"/>
          <w:sz w:val="28"/>
          <w:szCs w:val="28"/>
        </w:rPr>
        <w:t>24</w:t>
      </w:r>
      <w:r w:rsidRPr="00EE5177">
        <w:rPr>
          <w:rFonts w:ascii="Times New Roman" w:hAnsi="Times New Roman" w:cs="Times New Roman"/>
          <w:sz w:val="28"/>
          <w:szCs w:val="28"/>
        </w:rPr>
        <w:t xml:space="preserve">.11.2022г. Министерство просвещения Российской Федерации. </w:t>
      </w:r>
    </w:p>
    <w:p w14:paraId="236F7D15" w14:textId="77777777" w:rsidR="00EE03BA" w:rsidRPr="00EE5177" w:rsidRDefault="00EE03BA" w:rsidP="00EE03BA">
      <w:pPr>
        <w:numPr>
          <w:ilvl w:val="0"/>
          <w:numId w:val="4"/>
        </w:numPr>
        <w:spacing w:after="14" w:line="268" w:lineRule="auto"/>
        <w:ind w:right="146" w:hanging="10"/>
        <w:jc w:val="both"/>
        <w:rPr>
          <w:rFonts w:ascii="Times New Roman" w:hAnsi="Times New Roman" w:cs="Times New Roman"/>
          <w:sz w:val="28"/>
          <w:szCs w:val="28"/>
        </w:rPr>
      </w:pPr>
    </w:p>
    <w:p w14:paraId="071E421C" w14:textId="77777777" w:rsidR="00EE03BA" w:rsidRPr="00EE5177" w:rsidRDefault="00EE03BA" w:rsidP="00EE03BA">
      <w:pPr>
        <w:spacing w:after="37"/>
        <w:ind w:left="561"/>
        <w:rPr>
          <w:rFonts w:ascii="Times New Roman" w:hAnsi="Times New Roman" w:cs="Times New Roman"/>
          <w:sz w:val="28"/>
          <w:szCs w:val="28"/>
        </w:rPr>
      </w:pPr>
      <w:r w:rsidRPr="00EE5177">
        <w:rPr>
          <w:rFonts w:ascii="Times New Roman" w:hAnsi="Times New Roman" w:cs="Times New Roman"/>
          <w:sz w:val="28"/>
          <w:szCs w:val="28"/>
          <w:u w:val="single" w:color="000000"/>
        </w:rPr>
        <w:t>Парциальные программы:</w:t>
      </w:r>
      <w:r w:rsidRPr="00EE5177">
        <w:rPr>
          <w:rFonts w:ascii="Times New Roman" w:hAnsi="Times New Roman" w:cs="Times New Roman"/>
          <w:sz w:val="28"/>
          <w:szCs w:val="28"/>
        </w:rPr>
        <w:t xml:space="preserve"> </w:t>
      </w:r>
    </w:p>
    <w:p w14:paraId="2EDAD77B" w14:textId="77777777" w:rsidR="00EE03BA" w:rsidRPr="00EE5177" w:rsidRDefault="00EE03BA" w:rsidP="00EE03BA">
      <w:pPr>
        <w:ind w:left="-15" w:right="146" w:firstLine="566"/>
        <w:rPr>
          <w:rFonts w:ascii="Times New Roman" w:hAnsi="Times New Roman" w:cs="Times New Roman"/>
          <w:bCs/>
          <w:sz w:val="28"/>
          <w:szCs w:val="28"/>
        </w:rPr>
      </w:pPr>
      <w:r w:rsidRPr="00EE5177">
        <w:rPr>
          <w:rFonts w:ascii="Times New Roman" w:hAnsi="Times New Roman" w:cs="Times New Roman"/>
          <w:sz w:val="28"/>
          <w:szCs w:val="28"/>
        </w:rPr>
        <w:t>1. Л.Б. Баряева, Л.В.Лопатина.</w:t>
      </w:r>
      <w:r w:rsidRPr="00EE5177">
        <w:rPr>
          <w:rFonts w:ascii="Times New Roman" w:hAnsi="Times New Roman" w:cs="Times New Roman"/>
          <w:bCs/>
          <w:sz w:val="28"/>
          <w:szCs w:val="28"/>
        </w:rPr>
        <w:t xml:space="preserve"> Адаптированная примерная основная образовательная программа для дошкольников с тяжёлыми нарушениями речи. под ред .Л.В. Лопатиной, С.-Петербург: ЦДК Л.Б. Баряевой, 2014.</w:t>
      </w:r>
    </w:p>
    <w:p w14:paraId="1C896313" w14:textId="77777777" w:rsidR="00EE03BA" w:rsidRPr="00EE5177" w:rsidRDefault="00EE03BA" w:rsidP="00EE03BA">
      <w:pPr>
        <w:ind w:left="-15" w:right="146" w:firstLine="566"/>
        <w:rPr>
          <w:rFonts w:ascii="Times New Roman" w:hAnsi="Times New Roman" w:cs="Times New Roman"/>
          <w:bCs/>
          <w:sz w:val="28"/>
          <w:szCs w:val="28"/>
        </w:rPr>
      </w:pPr>
      <w:bookmarkStart w:id="0" w:name="_Hlk519121256"/>
      <w:r w:rsidRPr="00EE5177">
        <w:rPr>
          <w:rFonts w:ascii="Times New Roman" w:hAnsi="Times New Roman" w:cs="Times New Roman"/>
          <w:bCs/>
          <w:sz w:val="28"/>
          <w:szCs w:val="28"/>
        </w:rPr>
        <w:t>2. Н.С. Варенцова. Обучение дошкольников грамоте. Пособие для педагогов. Для занятий с детьми 3–7 лет. М.; Мозаика-Синтез, 2012 г.</w:t>
      </w:r>
    </w:p>
    <w:p w14:paraId="5DAA9E20" w14:textId="77777777" w:rsidR="00EE03BA" w:rsidRPr="00EE5177" w:rsidRDefault="00EE03BA" w:rsidP="00EE03BA">
      <w:pPr>
        <w:ind w:left="-15" w:right="146" w:firstLine="566"/>
        <w:rPr>
          <w:rFonts w:ascii="Times New Roman" w:hAnsi="Times New Roman" w:cs="Times New Roman"/>
          <w:bCs/>
          <w:sz w:val="28"/>
          <w:szCs w:val="28"/>
        </w:rPr>
      </w:pPr>
      <w:r w:rsidRPr="00EE5177">
        <w:rPr>
          <w:rFonts w:ascii="Times New Roman" w:hAnsi="Times New Roman" w:cs="Times New Roman"/>
          <w:bCs/>
          <w:sz w:val="28"/>
          <w:szCs w:val="28"/>
        </w:rPr>
        <w:t>3. Научно-методический анализ психолого-педагогических исследований в области дошкольного образования  Л.А. Венгер, А.П. Усова, Н.А. Ветлугина, Ф.А. Сохин, Н.Н. Поддьяков, О.М. Дьяченко, В.А. Петровский, Г.Г. Кравцов, Т.Г. Казакова, Т.С. Комарова, Н.Я. Михайленко, О.С. Ушакова, Л.А. Парамонова, Т.В. Тарунтаева, Е.Е. Шулешко, К.В. Тарасова, С.Л. Новосёлова, Э.И. Леонгард и др.</w:t>
      </w:r>
    </w:p>
    <w:bookmarkEnd w:id="0"/>
    <w:p w14:paraId="758123BD" w14:textId="77777777" w:rsidR="00EE03BA" w:rsidRPr="00EE5177" w:rsidRDefault="00EE03BA" w:rsidP="00EE03BA">
      <w:pPr>
        <w:ind w:left="-15" w:right="146" w:firstLine="566"/>
        <w:rPr>
          <w:rFonts w:ascii="Times New Roman" w:hAnsi="Times New Roman" w:cs="Times New Roman"/>
          <w:sz w:val="28"/>
          <w:szCs w:val="28"/>
        </w:rPr>
      </w:pPr>
      <w:r>
        <w:rPr>
          <w:rFonts w:ascii="Times New Roman" w:hAnsi="Times New Roman" w:cs="Times New Roman"/>
          <w:bCs/>
          <w:sz w:val="28"/>
          <w:szCs w:val="28"/>
        </w:rPr>
        <w:t>4</w:t>
      </w:r>
      <w:r w:rsidRPr="00EE5177">
        <w:rPr>
          <w:rFonts w:ascii="Times New Roman" w:hAnsi="Times New Roman" w:cs="Times New Roman"/>
          <w:bCs/>
          <w:sz w:val="28"/>
          <w:szCs w:val="28"/>
        </w:rPr>
        <w:t xml:space="preserve">. </w:t>
      </w:r>
      <w:r w:rsidRPr="00EE5177">
        <w:rPr>
          <w:rFonts w:ascii="Times New Roman" w:hAnsi="Times New Roman" w:cs="Times New Roman"/>
          <w:sz w:val="28"/>
          <w:szCs w:val="28"/>
        </w:rPr>
        <w:t>Программа воспитания и обучения дошкольников с задержкой психического развития/ Л.Б. Баряева, И.Г. Вечканова, О.П. Гаврилушкина и др.; Под ред. Л.Б.Баряевой, Е.А.Логиновой. – СПб.: ЦДК проф. Л.Б.Баряевой, 2010.-415с.</w:t>
      </w:r>
    </w:p>
    <w:p w14:paraId="7644FBFF" w14:textId="77777777" w:rsidR="00EE03BA" w:rsidRPr="007B260E" w:rsidRDefault="00EE03BA" w:rsidP="00EE03BA">
      <w:pPr>
        <w:ind w:left="-15" w:right="146" w:firstLine="566"/>
        <w:rPr>
          <w:rFonts w:ascii="Times New Roman" w:hAnsi="Times New Roman" w:cs="Times New Roman"/>
          <w:sz w:val="28"/>
          <w:szCs w:val="28"/>
        </w:rPr>
      </w:pPr>
      <w:r w:rsidRPr="007B260E">
        <w:rPr>
          <w:rFonts w:ascii="Times New Roman" w:hAnsi="Times New Roman" w:cs="Times New Roman"/>
          <w:i/>
          <w:sz w:val="28"/>
          <w:szCs w:val="28"/>
        </w:rPr>
        <w:t xml:space="preserve">Организационный раздел </w:t>
      </w:r>
      <w:r w:rsidRPr="007B260E">
        <w:rPr>
          <w:rFonts w:ascii="Times New Roman" w:hAnsi="Times New Roman" w:cs="Times New Roman"/>
          <w:sz w:val="28"/>
          <w:szCs w:val="28"/>
        </w:rPr>
        <w:t xml:space="preserve">содержит описание </w:t>
      </w:r>
      <w:r>
        <w:rPr>
          <w:rFonts w:ascii="Times New Roman" w:hAnsi="Times New Roman" w:cs="Times New Roman"/>
          <w:sz w:val="28"/>
          <w:szCs w:val="28"/>
        </w:rPr>
        <w:t>м</w:t>
      </w:r>
      <w:r w:rsidRPr="007B260E">
        <w:rPr>
          <w:rFonts w:ascii="Times New Roman" w:hAnsi="Times New Roman" w:cs="Times New Roman"/>
          <w:sz w:val="28"/>
          <w:szCs w:val="28"/>
        </w:rPr>
        <w:t xml:space="preserve">атериальнотехнического обеспечения Программы, перечень художественной литературы, музыкальных произведений, произведений изобразительного искусства,  а также особенности традиционных событий, праздников, мероприятий; особенности организации предметно-пространственной среды.  </w:t>
      </w:r>
    </w:p>
    <w:p w14:paraId="4F846D08" w14:textId="77777777" w:rsidR="00EE03BA" w:rsidRPr="007B260E" w:rsidRDefault="00EE03BA" w:rsidP="00EE03BA">
      <w:pPr>
        <w:ind w:left="-15" w:right="4" w:firstLine="566"/>
        <w:rPr>
          <w:rFonts w:ascii="Times New Roman" w:hAnsi="Times New Roman" w:cs="Times New Roman"/>
          <w:sz w:val="28"/>
          <w:szCs w:val="28"/>
        </w:rPr>
      </w:pPr>
      <w:r w:rsidRPr="007B260E">
        <w:rPr>
          <w:rFonts w:ascii="Times New Roman" w:hAnsi="Times New Roman" w:cs="Times New Roman"/>
          <w:i/>
          <w:sz w:val="28"/>
          <w:szCs w:val="28"/>
        </w:rPr>
        <w:t xml:space="preserve">Дополнительный раздел </w:t>
      </w:r>
      <w:r w:rsidRPr="007B260E">
        <w:rPr>
          <w:rFonts w:ascii="Times New Roman" w:hAnsi="Times New Roman" w:cs="Times New Roman"/>
          <w:sz w:val="28"/>
          <w:szCs w:val="28"/>
        </w:rPr>
        <w:t xml:space="preserve">представляет собой краткую презентацию программы. </w:t>
      </w:r>
    </w:p>
    <w:p w14:paraId="2657AE70" w14:textId="77777777" w:rsidR="00EE03BA" w:rsidRPr="007B260E" w:rsidRDefault="00EE03BA" w:rsidP="00EE03BA">
      <w:pPr>
        <w:ind w:left="-15" w:right="149" w:firstLine="427"/>
        <w:rPr>
          <w:rFonts w:ascii="Times New Roman" w:hAnsi="Times New Roman" w:cs="Times New Roman"/>
          <w:sz w:val="28"/>
          <w:szCs w:val="28"/>
        </w:rPr>
      </w:pPr>
      <w:r w:rsidRPr="007B260E">
        <w:rPr>
          <w:rFonts w:ascii="Times New Roman" w:hAnsi="Times New Roman" w:cs="Times New Roman"/>
          <w:sz w:val="28"/>
          <w:szCs w:val="28"/>
        </w:rPr>
        <w:t xml:space="preserve">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  </w:t>
      </w:r>
    </w:p>
    <w:p w14:paraId="0CCBD30F" w14:textId="77777777" w:rsidR="008847F2" w:rsidRDefault="008847F2"/>
    <w:sectPr w:rsidR="00884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64CD"/>
    <w:multiLevelType w:val="hybridMultilevel"/>
    <w:tmpl w:val="B6BE229E"/>
    <w:lvl w:ilvl="0" w:tplc="84C0383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F063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9A9A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C5C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5639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EB9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34F5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E66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58CB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946783A"/>
    <w:multiLevelType w:val="hybridMultilevel"/>
    <w:tmpl w:val="167AC250"/>
    <w:lvl w:ilvl="0" w:tplc="2D928108">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C8AE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E0811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BCA6F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D29F6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EAA0B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D604A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86208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9ACC7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77F0CFF"/>
    <w:multiLevelType w:val="hybridMultilevel"/>
    <w:tmpl w:val="99E2E528"/>
    <w:lvl w:ilvl="0" w:tplc="E81647E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0CA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AE1F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4AB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A3B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3C83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8E8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E76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0830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3B1A1C"/>
    <w:multiLevelType w:val="hybridMultilevel"/>
    <w:tmpl w:val="9F1C7F5C"/>
    <w:lvl w:ilvl="0" w:tplc="6292D0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2B2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1288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CC3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CC30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26EA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450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B032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E54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140953119">
    <w:abstractNumId w:val="3"/>
  </w:num>
  <w:num w:numId="2" w16cid:durableId="1516504830">
    <w:abstractNumId w:val="2"/>
  </w:num>
  <w:num w:numId="3" w16cid:durableId="115107325">
    <w:abstractNumId w:val="0"/>
  </w:num>
  <w:num w:numId="4" w16cid:durableId="89177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3C"/>
    <w:rsid w:val="008847F2"/>
    <w:rsid w:val="00A927E4"/>
    <w:rsid w:val="00B1753C"/>
    <w:rsid w:val="00EE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07DB"/>
  <w15:chartTrackingRefBased/>
  <w15:docId w15:val="{25FB9473-D888-4A72-937B-A395CF54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03BA"/>
    <w:pPr>
      <w:ind w:left="720"/>
      <w:contextualSpacing/>
    </w:pPr>
  </w:style>
  <w:style w:type="character" w:customStyle="1" w:styleId="a4">
    <w:name w:val="Абзац списка Знак"/>
    <w:link w:val="a3"/>
    <w:uiPriority w:val="34"/>
    <w:qFormat/>
    <w:locked/>
    <w:rsid w:val="00EE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cp:revision>
  <dcterms:created xsi:type="dcterms:W3CDTF">2023-08-30T10:29:00Z</dcterms:created>
  <dcterms:modified xsi:type="dcterms:W3CDTF">2023-08-30T11:09:00Z</dcterms:modified>
</cp:coreProperties>
</file>