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B2A" w:rsidRDefault="00080C78" w:rsidP="00080C78">
      <w:pPr>
        <w:shd w:val="clear" w:color="auto" w:fill="FFFFFF"/>
        <w:spacing w:after="75" w:line="360" w:lineRule="atLeast"/>
        <w:ind w:left="-284" w:hanging="142"/>
        <w:jc w:val="center"/>
        <w:outlineLvl w:val="0"/>
        <w:rPr>
          <w:rFonts w:ascii="Times New Roman" w:eastAsia="Times New Roman" w:hAnsi="Times New Roman" w:cs="Times New Roman"/>
          <w:b/>
          <w:bCs/>
          <w:color w:val="002060"/>
          <w:kern w:val="36"/>
          <w:sz w:val="52"/>
          <w:szCs w:val="52"/>
          <w:lang w:eastAsia="ru-RU"/>
        </w:rPr>
      </w:pPr>
      <w:r>
        <w:rPr>
          <w:noProof/>
          <w:lang w:eastAsia="ru-RU"/>
        </w:rPr>
        <w:drawing>
          <wp:anchor distT="0" distB="0" distL="114300" distR="114300" simplePos="0" relativeHeight="251663360" behindDoc="1" locked="0" layoutInCell="1" allowOverlap="1" wp14:anchorId="074264B5" wp14:editId="191E3A7D">
            <wp:simplePos x="0" y="0"/>
            <wp:positionH relativeFrom="column">
              <wp:posOffset>-1080135</wp:posOffset>
            </wp:positionH>
            <wp:positionV relativeFrom="paragraph">
              <wp:posOffset>-739140</wp:posOffset>
            </wp:positionV>
            <wp:extent cx="7655560" cy="11210925"/>
            <wp:effectExtent l="0" t="0" r="0" b="0"/>
            <wp:wrapNone/>
            <wp:docPr id="1" name="Рисунок 1" descr="https://ds05.infourok.ru/uploads/ex/11ca/000c0c31-59992d38/hello_html_625d2b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5.infourok.ru/uploads/ex/11ca/000c0c31-59992d38/hello_html_625d2bc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5560" cy="1121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3B2A" w:rsidRPr="00080C78">
        <w:rPr>
          <w:rFonts w:ascii="Times New Roman" w:eastAsia="Times New Roman" w:hAnsi="Times New Roman" w:cs="Times New Roman"/>
          <w:b/>
          <w:bCs/>
          <w:color w:val="002060"/>
          <w:kern w:val="36"/>
          <w:sz w:val="52"/>
          <w:szCs w:val="52"/>
          <w:lang w:eastAsia="ru-RU"/>
        </w:rPr>
        <w:t>Консультация для родителей на тему "Семья и книга"</w:t>
      </w:r>
    </w:p>
    <w:p w:rsidR="005B750C" w:rsidRDefault="005B750C" w:rsidP="005B750C">
      <w:pPr>
        <w:shd w:val="clear" w:color="auto" w:fill="FFFFFF"/>
        <w:spacing w:after="75" w:line="360" w:lineRule="atLeast"/>
        <w:ind w:left="-284" w:hanging="142"/>
        <w:jc w:val="right"/>
        <w:outlineLvl w:val="0"/>
        <w:rPr>
          <w:rFonts w:ascii="Times New Roman" w:eastAsia="Times New Roman" w:hAnsi="Times New Roman" w:cs="Times New Roman"/>
          <w:bCs/>
          <w:i/>
          <w:color w:val="002060"/>
          <w:kern w:val="36"/>
          <w:sz w:val="28"/>
          <w:szCs w:val="28"/>
          <w:lang w:eastAsia="ru-RU"/>
        </w:rPr>
      </w:pPr>
      <w:r w:rsidRPr="005B750C">
        <w:rPr>
          <w:rFonts w:ascii="Times New Roman" w:eastAsia="Times New Roman" w:hAnsi="Times New Roman" w:cs="Times New Roman"/>
          <w:bCs/>
          <w:i/>
          <w:color w:val="002060"/>
          <w:kern w:val="36"/>
          <w:sz w:val="28"/>
          <w:szCs w:val="28"/>
          <w:lang w:eastAsia="ru-RU"/>
        </w:rPr>
        <w:t>Материал подготовила:</w:t>
      </w:r>
    </w:p>
    <w:p w:rsidR="005B750C" w:rsidRPr="005B750C" w:rsidRDefault="005B750C" w:rsidP="005B750C">
      <w:pPr>
        <w:shd w:val="clear" w:color="auto" w:fill="FFFFFF"/>
        <w:spacing w:after="75" w:line="360" w:lineRule="atLeast"/>
        <w:ind w:left="-284" w:hanging="142"/>
        <w:jc w:val="right"/>
        <w:outlineLvl w:val="0"/>
        <w:rPr>
          <w:rFonts w:ascii="Times New Roman" w:eastAsia="Times New Roman" w:hAnsi="Times New Roman" w:cs="Times New Roman"/>
          <w:bCs/>
          <w:i/>
          <w:color w:val="002060"/>
          <w:kern w:val="36"/>
          <w:sz w:val="28"/>
          <w:szCs w:val="28"/>
          <w:lang w:eastAsia="ru-RU"/>
        </w:rPr>
      </w:pPr>
      <w:r w:rsidRPr="005B750C">
        <w:rPr>
          <w:rFonts w:ascii="Times New Roman" w:eastAsia="Times New Roman" w:hAnsi="Times New Roman" w:cs="Times New Roman"/>
          <w:bCs/>
          <w:i/>
          <w:color w:val="002060"/>
          <w:kern w:val="36"/>
          <w:sz w:val="28"/>
          <w:szCs w:val="28"/>
          <w:lang w:eastAsia="ru-RU"/>
        </w:rPr>
        <w:t xml:space="preserve"> воспитатель Саркисян С.В.</w:t>
      </w:r>
    </w:p>
    <w:p w:rsidR="001E31BA" w:rsidRPr="00080C78" w:rsidRDefault="001E31BA" w:rsidP="000D6F67">
      <w:pPr>
        <w:jc w:val="both"/>
        <w:rPr>
          <w:rFonts w:ascii="Times New Roman" w:hAnsi="Times New Roman" w:cs="Times New Roman"/>
          <w:color w:val="002060"/>
          <w:sz w:val="32"/>
          <w:szCs w:val="32"/>
          <w:shd w:val="clear" w:color="auto" w:fill="FFFFFF"/>
        </w:rPr>
      </w:pPr>
      <w:r w:rsidRPr="00080C78">
        <w:rPr>
          <w:rFonts w:ascii="Times New Roman" w:hAnsi="Times New Roman" w:cs="Times New Roman"/>
          <w:color w:val="002060"/>
          <w:sz w:val="32"/>
          <w:szCs w:val="32"/>
          <w:shd w:val="clear" w:color="auto" w:fill="FFFFFF"/>
        </w:rPr>
        <w:t>Жизнь семьи сложна и многогранна. В процессе воспитания человека, в развитии его духовного богатства, большая роль принадлежит книге, которая дает силу для нравственного созревания человека. Особенно сильно влияние литературы на детей. Так книга становится частью большого дела – семейного воспитания. Жизнь книги в семье, как все живое, начинается с ее появления. И чем больше места будет уделено общению с книгой, тем лучше – для самого ребенка. К тому же, с ранних лет дети любят слушать детские книжки и рассматривать яркие картинки в них.</w:t>
      </w:r>
    </w:p>
    <w:p w:rsidR="00B86C26" w:rsidRPr="00080C78" w:rsidRDefault="000D6F67" w:rsidP="000D6F67">
      <w:pPr>
        <w:jc w:val="both"/>
        <w:rPr>
          <w:rFonts w:ascii="Times New Roman" w:hAnsi="Times New Roman" w:cs="Times New Roman"/>
          <w:color w:val="002060"/>
          <w:sz w:val="32"/>
          <w:szCs w:val="32"/>
          <w:shd w:val="clear" w:color="auto" w:fill="FFFFFF"/>
        </w:rPr>
      </w:pPr>
      <w:r w:rsidRPr="00080C78">
        <w:rPr>
          <w:rFonts w:ascii="Times New Roman" w:hAnsi="Times New Roman" w:cs="Times New Roman"/>
          <w:color w:val="002060"/>
          <w:sz w:val="32"/>
          <w:szCs w:val="32"/>
          <w:shd w:val="clear" w:color="auto" w:fill="FFFFFF"/>
        </w:rPr>
        <w:t>У каждого ребенка есть любимые книжки, которые дети берут чаще других. От этого книги быстро изнашиваются, нам взрослым, нужно научить детей бережному отношению к книгам.</w:t>
      </w:r>
      <w:r w:rsidRPr="00080C78">
        <w:rPr>
          <w:rFonts w:ascii="Times New Roman" w:hAnsi="Times New Roman" w:cs="Times New Roman"/>
          <w:color w:val="002060"/>
          <w:sz w:val="32"/>
          <w:szCs w:val="32"/>
        </w:rPr>
        <w:br/>
      </w:r>
      <w:r w:rsidRPr="00080C78">
        <w:rPr>
          <w:rStyle w:val="a3"/>
          <w:rFonts w:ascii="Times New Roman" w:hAnsi="Times New Roman" w:cs="Times New Roman"/>
          <w:color w:val="002060"/>
          <w:sz w:val="32"/>
          <w:szCs w:val="32"/>
          <w:bdr w:val="none" w:sz="0" w:space="0" w:color="auto" w:frame="1"/>
          <w:shd w:val="clear" w:color="auto" w:fill="FFFFFF"/>
        </w:rPr>
        <w:t>Самое главное </w:t>
      </w:r>
      <w:r w:rsidRPr="00080C78">
        <w:rPr>
          <w:rFonts w:ascii="Times New Roman" w:hAnsi="Times New Roman" w:cs="Times New Roman"/>
          <w:color w:val="002060"/>
          <w:sz w:val="32"/>
          <w:szCs w:val="32"/>
          <w:shd w:val="clear" w:color="auto" w:fill="FFFFFF"/>
        </w:rPr>
        <w:t xml:space="preserve">– книжки нужно правильно хранить: необходимо отвести для них небольшую полку, куда дети могли бы самостоятельно положить и взять все необходимое. Детскую библиотеку нужно разместить на книжной полке, доступной малышу по высоте. Многие ребятишки любят рассматривать книги, лежа на полу или на диване. Так не полагается. Приучайте детей рассматривать книги, сидя за столом, аккуратно перелистывая страницы рукой, не </w:t>
      </w:r>
      <w:proofErr w:type="gramStart"/>
      <w:r w:rsidRPr="00080C78">
        <w:rPr>
          <w:rFonts w:ascii="Times New Roman" w:hAnsi="Times New Roman" w:cs="Times New Roman"/>
          <w:color w:val="002060"/>
          <w:sz w:val="32"/>
          <w:szCs w:val="32"/>
          <w:shd w:val="clear" w:color="auto" w:fill="FFFFFF"/>
        </w:rPr>
        <w:t>мочив</w:t>
      </w:r>
      <w:proofErr w:type="gramEnd"/>
      <w:r w:rsidRPr="00080C78">
        <w:rPr>
          <w:rFonts w:ascii="Times New Roman" w:hAnsi="Times New Roman" w:cs="Times New Roman"/>
          <w:color w:val="002060"/>
          <w:sz w:val="32"/>
          <w:szCs w:val="32"/>
          <w:shd w:val="clear" w:color="auto" w:fill="FFFFFF"/>
        </w:rPr>
        <w:t xml:space="preserve"> при этом пальцы. Не нужно брать книгу с собой на прогулку, так как дети забывают о них, книги нередко остаются брошенными. К тому же на улице книги могут замараться, вымокнуть и принять не приличный вид. От этого у ребенка пропадает интерес к своей книге.</w:t>
      </w:r>
    </w:p>
    <w:p w:rsidR="000D6F67" w:rsidRPr="00080C78" w:rsidRDefault="00B86C26" w:rsidP="000D6F67">
      <w:pPr>
        <w:jc w:val="both"/>
        <w:rPr>
          <w:rFonts w:ascii="Times New Roman" w:hAnsi="Times New Roman" w:cs="Times New Roman"/>
          <w:color w:val="002060"/>
          <w:sz w:val="32"/>
          <w:szCs w:val="32"/>
          <w:shd w:val="clear" w:color="auto" w:fill="FFFFFF"/>
        </w:rPr>
      </w:pPr>
      <w:r w:rsidRPr="00080C78">
        <w:rPr>
          <w:rFonts w:ascii="Times New Roman" w:hAnsi="Times New Roman" w:cs="Times New Roman"/>
          <w:color w:val="002060"/>
          <w:sz w:val="32"/>
          <w:szCs w:val="32"/>
          <w:shd w:val="clear" w:color="auto" w:fill="FFFFFF"/>
        </w:rPr>
        <w:t>Советуем завести дома детскую библиотеку, где книги будут обновляться согласно возрасту. Только так книги будут соответствовать особенностям их развития, и достигать воспитательной цели.</w:t>
      </w:r>
    </w:p>
    <w:p w:rsidR="00B86C26" w:rsidRPr="00080C78" w:rsidRDefault="00B86C26" w:rsidP="000D6F67">
      <w:pPr>
        <w:jc w:val="both"/>
        <w:rPr>
          <w:rFonts w:ascii="Times New Roman" w:hAnsi="Times New Roman" w:cs="Times New Roman"/>
          <w:color w:val="002060"/>
          <w:sz w:val="32"/>
          <w:szCs w:val="32"/>
          <w:shd w:val="clear" w:color="auto" w:fill="FFFFFF"/>
        </w:rPr>
      </w:pPr>
    </w:p>
    <w:p w:rsidR="00080C78" w:rsidRDefault="005B750C" w:rsidP="00F641DB">
      <w:pPr>
        <w:spacing w:after="0" w:line="240" w:lineRule="auto"/>
        <w:jc w:val="both"/>
        <w:rPr>
          <w:rFonts w:ascii="Times New Roman" w:eastAsia="Times New Roman" w:hAnsi="Times New Roman" w:cs="Times New Roman"/>
          <w:color w:val="002060"/>
          <w:sz w:val="32"/>
          <w:szCs w:val="32"/>
          <w:shd w:val="clear" w:color="auto" w:fill="FFFFFF"/>
          <w:lang w:eastAsia="ru-RU"/>
        </w:rPr>
      </w:pPr>
      <w:bookmarkStart w:id="0" w:name="_GoBack"/>
      <w:r>
        <w:rPr>
          <w:noProof/>
          <w:lang w:eastAsia="ru-RU"/>
        </w:rPr>
        <w:lastRenderedPageBreak/>
        <w:drawing>
          <wp:anchor distT="0" distB="0" distL="114300" distR="114300" simplePos="0" relativeHeight="251664384" behindDoc="1" locked="0" layoutInCell="1" allowOverlap="1" wp14:anchorId="48451E6B" wp14:editId="1EACCA10">
            <wp:simplePos x="0" y="0"/>
            <wp:positionH relativeFrom="column">
              <wp:posOffset>-1070610</wp:posOffset>
            </wp:positionH>
            <wp:positionV relativeFrom="paragraph">
              <wp:posOffset>-520065</wp:posOffset>
            </wp:positionV>
            <wp:extent cx="7543800" cy="11144250"/>
            <wp:effectExtent l="0" t="0" r="0" b="0"/>
            <wp:wrapNone/>
            <wp:docPr id="3" name="Рисунок 3" descr="https://ds05.infourok.ru/uploads/ex/11ca/000c0c31-59992d38/hello_html_625d2b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s05.infourok.ru/uploads/ex/11ca/000c0c31-59992d38/hello_html_625d2bc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800" cy="111442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080C78" w:rsidRDefault="00080C78" w:rsidP="00F641DB">
      <w:pPr>
        <w:spacing w:after="0" w:line="240" w:lineRule="auto"/>
        <w:jc w:val="both"/>
        <w:rPr>
          <w:rFonts w:ascii="Times New Roman" w:eastAsia="Times New Roman" w:hAnsi="Times New Roman" w:cs="Times New Roman"/>
          <w:color w:val="002060"/>
          <w:sz w:val="32"/>
          <w:szCs w:val="32"/>
          <w:shd w:val="clear" w:color="auto" w:fill="FFFFFF"/>
          <w:lang w:eastAsia="ru-RU"/>
        </w:rPr>
      </w:pPr>
    </w:p>
    <w:p w:rsidR="005B750C" w:rsidRDefault="005B750C" w:rsidP="00F641DB">
      <w:pPr>
        <w:spacing w:after="0" w:line="240" w:lineRule="auto"/>
        <w:jc w:val="both"/>
        <w:rPr>
          <w:rFonts w:ascii="Times New Roman" w:eastAsia="Times New Roman" w:hAnsi="Times New Roman" w:cs="Times New Roman"/>
          <w:color w:val="002060"/>
          <w:sz w:val="32"/>
          <w:szCs w:val="32"/>
          <w:shd w:val="clear" w:color="auto" w:fill="FFFFFF"/>
          <w:lang w:eastAsia="ru-RU"/>
        </w:rPr>
      </w:pPr>
    </w:p>
    <w:p w:rsidR="008663CB" w:rsidRPr="00080C78" w:rsidRDefault="005B750C" w:rsidP="00F641DB">
      <w:pPr>
        <w:spacing w:after="0" w:line="240" w:lineRule="auto"/>
        <w:jc w:val="both"/>
        <w:rPr>
          <w:rFonts w:ascii="Times New Roman" w:eastAsia="Times New Roman" w:hAnsi="Times New Roman" w:cs="Times New Roman"/>
          <w:color w:val="002060"/>
          <w:sz w:val="32"/>
          <w:szCs w:val="32"/>
          <w:lang w:eastAsia="ru-RU"/>
        </w:rPr>
      </w:pPr>
      <w:r>
        <w:rPr>
          <w:noProof/>
          <w:lang w:eastAsia="ru-RU"/>
        </w:rPr>
        <w:drawing>
          <wp:anchor distT="0" distB="0" distL="114300" distR="114300" simplePos="0" relativeHeight="251665408" behindDoc="1" locked="0" layoutInCell="1" allowOverlap="1" wp14:anchorId="6F7EE19C" wp14:editId="71A2224B">
            <wp:simplePos x="0" y="0"/>
            <wp:positionH relativeFrom="column">
              <wp:posOffset>2844165</wp:posOffset>
            </wp:positionH>
            <wp:positionV relativeFrom="paragraph">
              <wp:posOffset>499110</wp:posOffset>
            </wp:positionV>
            <wp:extent cx="2362200" cy="1733550"/>
            <wp:effectExtent l="0" t="0" r="0" b="0"/>
            <wp:wrapThrough wrapText="bothSides">
              <wp:wrapPolygon edited="0">
                <wp:start x="0" y="0"/>
                <wp:lineTo x="0" y="21363"/>
                <wp:lineTo x="21426" y="21363"/>
                <wp:lineTo x="21426" y="0"/>
                <wp:lineTo x="0" y="0"/>
              </wp:wrapPolygon>
            </wp:wrapThrough>
            <wp:docPr id="4" name="Рисунок 4" descr="https://ped-kopilka.ru/upload/blogs2/2021/8/27159_314ffba8f0d655a3da34fbcb62f3403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ped-kopilka.ru/upload/blogs2/2021/8/27159_314ffba8f0d655a3da34fbcb62f34031.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663CB" w:rsidRPr="00080C78">
        <w:rPr>
          <w:rFonts w:ascii="Times New Roman" w:eastAsia="Times New Roman" w:hAnsi="Times New Roman" w:cs="Times New Roman"/>
          <w:color w:val="002060"/>
          <w:sz w:val="32"/>
          <w:szCs w:val="32"/>
          <w:shd w:val="clear" w:color="auto" w:fill="FFFFFF"/>
          <w:lang w:eastAsia="ru-RU"/>
        </w:rPr>
        <w:t>В библиотеке малыша должны быть маленькиекнижки </w:t>
      </w:r>
      <w:r w:rsidR="008663CB" w:rsidRPr="00080C78">
        <w:rPr>
          <w:rFonts w:ascii="Times New Roman" w:eastAsia="Times New Roman" w:hAnsi="Times New Roman" w:cs="Times New Roman"/>
          <w:b/>
          <w:bCs/>
          <w:color w:val="002060"/>
          <w:sz w:val="32"/>
          <w:szCs w:val="32"/>
          <w:bdr w:val="none" w:sz="0" w:space="0" w:color="auto" w:frame="1"/>
          <w:shd w:val="clear" w:color="auto" w:fill="FFFFFF"/>
          <w:lang w:eastAsia="ru-RU"/>
        </w:rPr>
        <w:t>«восьмушки»</w:t>
      </w:r>
      <w:r w:rsidR="008663CB" w:rsidRPr="00080C78">
        <w:rPr>
          <w:rFonts w:ascii="Times New Roman" w:eastAsia="Times New Roman" w:hAnsi="Times New Roman" w:cs="Times New Roman"/>
          <w:color w:val="002060"/>
          <w:sz w:val="32"/>
          <w:szCs w:val="32"/>
          <w:shd w:val="clear" w:color="auto" w:fill="FFFFFF"/>
          <w:lang w:eastAsia="ru-RU"/>
        </w:rPr>
        <w:t> и </w:t>
      </w:r>
      <w:r w:rsidR="008663CB" w:rsidRPr="00080C78">
        <w:rPr>
          <w:rFonts w:ascii="Times New Roman" w:eastAsia="Times New Roman" w:hAnsi="Times New Roman" w:cs="Times New Roman"/>
          <w:b/>
          <w:bCs/>
          <w:color w:val="002060"/>
          <w:sz w:val="32"/>
          <w:szCs w:val="32"/>
          <w:bdr w:val="none" w:sz="0" w:space="0" w:color="auto" w:frame="1"/>
          <w:shd w:val="clear" w:color="auto" w:fill="FFFFFF"/>
          <w:lang w:eastAsia="ru-RU"/>
        </w:rPr>
        <w:t>«четвертушки»</w:t>
      </w:r>
      <w:r w:rsidR="008663CB" w:rsidRPr="00080C78">
        <w:rPr>
          <w:rFonts w:ascii="Times New Roman" w:eastAsia="Times New Roman" w:hAnsi="Times New Roman" w:cs="Times New Roman"/>
          <w:color w:val="002060"/>
          <w:sz w:val="32"/>
          <w:szCs w:val="32"/>
          <w:shd w:val="clear" w:color="auto" w:fill="FFFFFF"/>
          <w:lang w:eastAsia="ru-RU"/>
        </w:rPr>
        <w:t> (1/8 и 1/4 стандартного листа). Их легко держать в руках, легко рассматривать самому ребенку.</w:t>
      </w:r>
      <w:r w:rsidRPr="005B750C">
        <w:t xml:space="preserve"> </w:t>
      </w:r>
    </w:p>
    <w:p w:rsidR="008663CB" w:rsidRPr="00080C78" w:rsidRDefault="008663CB" w:rsidP="008663CB">
      <w:pPr>
        <w:shd w:val="clear" w:color="auto" w:fill="FFFFFF"/>
        <w:spacing w:after="0" w:line="240" w:lineRule="auto"/>
        <w:jc w:val="center"/>
        <w:rPr>
          <w:rFonts w:ascii="Times New Roman" w:eastAsia="Times New Roman" w:hAnsi="Times New Roman" w:cs="Times New Roman"/>
          <w:color w:val="002060"/>
          <w:sz w:val="23"/>
          <w:szCs w:val="23"/>
          <w:lang w:eastAsia="ru-RU"/>
        </w:rPr>
      </w:pPr>
    </w:p>
    <w:p w:rsidR="005B750C" w:rsidRDefault="005B750C" w:rsidP="00F641DB">
      <w:pPr>
        <w:spacing w:after="0" w:line="240" w:lineRule="auto"/>
        <w:jc w:val="both"/>
        <w:rPr>
          <w:rFonts w:ascii="Times New Roman" w:eastAsia="Times New Roman" w:hAnsi="Times New Roman" w:cs="Times New Roman"/>
          <w:color w:val="002060"/>
          <w:sz w:val="32"/>
          <w:szCs w:val="32"/>
          <w:shd w:val="clear" w:color="auto" w:fill="FFFFFF"/>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left:0;text-align:left;margin-left:4.2pt;margin-top:43.95pt;width:158.25pt;height:146.25pt;z-index:-251649024;mso-position-horizontal-relative:text;mso-position-vertical-relative:text;mso-width-relative:page;mso-height-relative:page" wrapcoords="-102 0 -102 21489 21600 21489 21600 0 -102 0">
            <v:imagedata r:id="rId8" o:title="27159_48f884b54b619d94d56860f7f1c0d865.jpg"/>
            <w10:wrap type="through"/>
          </v:shape>
        </w:pict>
      </w:r>
      <w:r w:rsidR="008663CB" w:rsidRPr="00080C78">
        <w:rPr>
          <w:rFonts w:ascii="Times New Roman" w:eastAsia="Times New Roman" w:hAnsi="Times New Roman" w:cs="Times New Roman"/>
          <w:color w:val="002060"/>
          <w:sz w:val="23"/>
          <w:szCs w:val="23"/>
          <w:lang w:eastAsia="ru-RU"/>
        </w:rPr>
        <w:br/>
      </w:r>
    </w:p>
    <w:p w:rsidR="005B750C" w:rsidRDefault="005B750C" w:rsidP="00F641DB">
      <w:pPr>
        <w:spacing w:after="0" w:line="240" w:lineRule="auto"/>
        <w:jc w:val="both"/>
        <w:rPr>
          <w:rFonts w:ascii="Times New Roman" w:eastAsia="Times New Roman" w:hAnsi="Times New Roman" w:cs="Times New Roman"/>
          <w:color w:val="002060"/>
          <w:sz w:val="32"/>
          <w:szCs w:val="32"/>
          <w:shd w:val="clear" w:color="auto" w:fill="FFFFFF"/>
          <w:lang w:eastAsia="ru-RU"/>
        </w:rPr>
      </w:pPr>
    </w:p>
    <w:p w:rsidR="008663CB" w:rsidRPr="00080C78" w:rsidRDefault="008663CB" w:rsidP="00F641DB">
      <w:pPr>
        <w:spacing w:after="0" w:line="240" w:lineRule="auto"/>
        <w:jc w:val="both"/>
        <w:rPr>
          <w:rFonts w:ascii="Times New Roman" w:eastAsia="Times New Roman" w:hAnsi="Times New Roman" w:cs="Times New Roman"/>
          <w:color w:val="002060"/>
          <w:sz w:val="32"/>
          <w:szCs w:val="32"/>
          <w:lang w:eastAsia="ru-RU"/>
        </w:rPr>
      </w:pPr>
      <w:r w:rsidRPr="00080C78">
        <w:rPr>
          <w:rFonts w:ascii="Times New Roman" w:eastAsia="Times New Roman" w:hAnsi="Times New Roman" w:cs="Times New Roman"/>
          <w:color w:val="002060"/>
          <w:sz w:val="32"/>
          <w:szCs w:val="32"/>
          <w:shd w:val="clear" w:color="auto" w:fill="FFFFFF"/>
          <w:lang w:eastAsia="ru-RU"/>
        </w:rPr>
        <w:t>Можно приобрести </w:t>
      </w:r>
      <w:r w:rsidRPr="00080C78">
        <w:rPr>
          <w:rFonts w:ascii="Times New Roman" w:eastAsia="Times New Roman" w:hAnsi="Times New Roman" w:cs="Times New Roman"/>
          <w:b/>
          <w:bCs/>
          <w:color w:val="002060"/>
          <w:sz w:val="32"/>
          <w:szCs w:val="32"/>
          <w:bdr w:val="none" w:sz="0" w:space="0" w:color="auto" w:frame="1"/>
          <w:shd w:val="clear" w:color="auto" w:fill="FFFFFF"/>
          <w:lang w:eastAsia="ru-RU"/>
        </w:rPr>
        <w:t>книжки-</w:t>
      </w:r>
      <w:proofErr w:type="spellStart"/>
      <w:r w:rsidRPr="00080C78">
        <w:rPr>
          <w:rFonts w:ascii="Times New Roman" w:eastAsia="Times New Roman" w:hAnsi="Times New Roman" w:cs="Times New Roman"/>
          <w:b/>
          <w:bCs/>
          <w:color w:val="002060"/>
          <w:sz w:val="32"/>
          <w:szCs w:val="32"/>
          <w:bdr w:val="none" w:sz="0" w:space="0" w:color="auto" w:frame="1"/>
          <w:shd w:val="clear" w:color="auto" w:fill="FFFFFF"/>
          <w:lang w:eastAsia="ru-RU"/>
        </w:rPr>
        <w:t>элерманы</w:t>
      </w:r>
      <w:proofErr w:type="spellEnd"/>
      <w:r w:rsidRPr="00080C78">
        <w:rPr>
          <w:rFonts w:ascii="Times New Roman" w:eastAsia="Times New Roman" w:hAnsi="Times New Roman" w:cs="Times New Roman"/>
          <w:b/>
          <w:bCs/>
          <w:color w:val="002060"/>
          <w:sz w:val="32"/>
          <w:szCs w:val="32"/>
          <w:bdr w:val="none" w:sz="0" w:space="0" w:color="auto" w:frame="1"/>
          <w:shd w:val="clear" w:color="auto" w:fill="FFFFFF"/>
          <w:lang w:eastAsia="ru-RU"/>
        </w:rPr>
        <w:t>.</w:t>
      </w:r>
      <w:r w:rsidRPr="00080C78">
        <w:rPr>
          <w:rFonts w:ascii="Times New Roman" w:eastAsia="Times New Roman" w:hAnsi="Times New Roman" w:cs="Times New Roman"/>
          <w:color w:val="002060"/>
          <w:sz w:val="32"/>
          <w:szCs w:val="32"/>
          <w:shd w:val="clear" w:color="auto" w:fill="FFFFFF"/>
          <w:lang w:eastAsia="ru-RU"/>
        </w:rPr>
        <w:t> Их листы сделаны из картона. Такие книги нельзя измять и изорвать.</w:t>
      </w:r>
    </w:p>
    <w:p w:rsidR="008663CB" w:rsidRPr="00080C78" w:rsidRDefault="008663CB" w:rsidP="008663CB">
      <w:pPr>
        <w:shd w:val="clear" w:color="auto" w:fill="FFFFFF"/>
        <w:spacing w:after="0" w:line="240" w:lineRule="auto"/>
        <w:jc w:val="center"/>
        <w:rPr>
          <w:rFonts w:ascii="Times New Roman" w:eastAsia="Times New Roman" w:hAnsi="Times New Roman" w:cs="Times New Roman"/>
          <w:color w:val="002060"/>
          <w:sz w:val="23"/>
          <w:szCs w:val="23"/>
          <w:lang w:eastAsia="ru-RU"/>
        </w:rPr>
      </w:pPr>
    </w:p>
    <w:p w:rsidR="005B750C" w:rsidRDefault="008663CB" w:rsidP="00F641DB">
      <w:pPr>
        <w:spacing w:after="0" w:line="240" w:lineRule="auto"/>
        <w:jc w:val="both"/>
        <w:rPr>
          <w:rFonts w:ascii="Times New Roman" w:eastAsia="Times New Roman" w:hAnsi="Times New Roman" w:cs="Times New Roman"/>
          <w:color w:val="002060"/>
          <w:sz w:val="32"/>
          <w:szCs w:val="32"/>
          <w:shd w:val="clear" w:color="auto" w:fill="FFFFFF"/>
          <w:lang w:eastAsia="ru-RU"/>
        </w:rPr>
      </w:pPr>
      <w:r w:rsidRPr="00080C78">
        <w:rPr>
          <w:rFonts w:ascii="Times New Roman" w:eastAsia="Times New Roman" w:hAnsi="Times New Roman" w:cs="Times New Roman"/>
          <w:color w:val="002060"/>
          <w:sz w:val="23"/>
          <w:szCs w:val="23"/>
          <w:lang w:eastAsia="ru-RU"/>
        </w:rPr>
        <w:br/>
      </w:r>
    </w:p>
    <w:p w:rsidR="005B750C" w:rsidRDefault="005B750C" w:rsidP="00F641DB">
      <w:pPr>
        <w:spacing w:after="0" w:line="240" w:lineRule="auto"/>
        <w:jc w:val="both"/>
        <w:rPr>
          <w:rFonts w:ascii="Times New Roman" w:eastAsia="Times New Roman" w:hAnsi="Times New Roman" w:cs="Times New Roman"/>
          <w:color w:val="002060"/>
          <w:sz w:val="32"/>
          <w:szCs w:val="32"/>
          <w:shd w:val="clear" w:color="auto" w:fill="FFFFFF"/>
          <w:lang w:eastAsia="ru-RU"/>
        </w:rPr>
      </w:pPr>
    </w:p>
    <w:p w:rsidR="005B750C" w:rsidRDefault="005B750C" w:rsidP="00F641DB">
      <w:pPr>
        <w:spacing w:after="0" w:line="240" w:lineRule="auto"/>
        <w:jc w:val="both"/>
        <w:rPr>
          <w:rFonts w:ascii="Times New Roman" w:eastAsia="Times New Roman" w:hAnsi="Times New Roman" w:cs="Times New Roman"/>
          <w:color w:val="002060"/>
          <w:sz w:val="32"/>
          <w:szCs w:val="32"/>
          <w:shd w:val="clear" w:color="auto" w:fill="FFFFFF"/>
          <w:lang w:eastAsia="ru-RU"/>
        </w:rPr>
      </w:pPr>
    </w:p>
    <w:p w:rsidR="008663CB" w:rsidRPr="00080C78" w:rsidRDefault="008663CB" w:rsidP="00F641DB">
      <w:pPr>
        <w:spacing w:after="0" w:line="240" w:lineRule="auto"/>
        <w:jc w:val="both"/>
        <w:rPr>
          <w:rFonts w:ascii="Times New Roman" w:eastAsia="Times New Roman" w:hAnsi="Times New Roman" w:cs="Times New Roman"/>
          <w:color w:val="002060"/>
          <w:sz w:val="32"/>
          <w:szCs w:val="32"/>
          <w:lang w:eastAsia="ru-RU"/>
        </w:rPr>
      </w:pPr>
      <w:r w:rsidRPr="00080C78">
        <w:rPr>
          <w:rFonts w:ascii="Times New Roman" w:eastAsia="Times New Roman" w:hAnsi="Times New Roman" w:cs="Times New Roman"/>
          <w:color w:val="002060"/>
          <w:sz w:val="32"/>
          <w:szCs w:val="32"/>
          <w:shd w:val="clear" w:color="auto" w:fill="FFFFFF"/>
          <w:lang w:eastAsia="ru-RU"/>
        </w:rPr>
        <w:t>Привлекательными для ребенка являются также </w:t>
      </w:r>
      <w:r w:rsidRPr="00080C78">
        <w:rPr>
          <w:rFonts w:ascii="Times New Roman" w:eastAsia="Times New Roman" w:hAnsi="Times New Roman" w:cs="Times New Roman"/>
          <w:b/>
          <w:bCs/>
          <w:color w:val="002060"/>
          <w:sz w:val="32"/>
          <w:szCs w:val="32"/>
          <w:bdr w:val="none" w:sz="0" w:space="0" w:color="auto" w:frame="1"/>
          <w:shd w:val="clear" w:color="auto" w:fill="FFFFFF"/>
          <w:lang w:eastAsia="ru-RU"/>
        </w:rPr>
        <w:t>книжки-вырубки </w:t>
      </w:r>
      <w:r w:rsidRPr="00080C78">
        <w:rPr>
          <w:rFonts w:ascii="Times New Roman" w:eastAsia="Times New Roman" w:hAnsi="Times New Roman" w:cs="Times New Roman"/>
          <w:color w:val="002060"/>
          <w:sz w:val="32"/>
          <w:szCs w:val="32"/>
          <w:shd w:val="clear" w:color="auto" w:fill="FFFFFF"/>
          <w:lang w:eastAsia="ru-RU"/>
        </w:rPr>
        <w:t>(их обложка и листы вырублены по контуру какого-либо предмета или героя, о котором идет речь в книге).</w:t>
      </w:r>
    </w:p>
    <w:p w:rsidR="008663CB" w:rsidRPr="00080C78" w:rsidRDefault="00633ED9" w:rsidP="008663CB">
      <w:pPr>
        <w:shd w:val="clear" w:color="auto" w:fill="FFFFFF"/>
        <w:spacing w:after="0" w:line="240" w:lineRule="auto"/>
        <w:jc w:val="center"/>
        <w:rPr>
          <w:rFonts w:ascii="Times New Roman" w:eastAsia="Times New Roman" w:hAnsi="Times New Roman" w:cs="Times New Roman"/>
          <w:color w:val="002060"/>
          <w:sz w:val="23"/>
          <w:szCs w:val="23"/>
          <w:lang w:eastAsia="ru-RU"/>
        </w:rPr>
      </w:pPr>
      <w:r w:rsidRPr="00080C78">
        <w:rPr>
          <w:rFonts w:ascii="Times New Roman" w:eastAsia="Times New Roman" w:hAnsi="Times New Roman" w:cs="Times New Roman"/>
          <w:color w:val="002060"/>
          <w:sz w:val="23"/>
          <w:szCs w:val="23"/>
          <w:lang w:eastAsia="ru-RU"/>
        </w:rPr>
        <w:fldChar w:fldCharType="begin"/>
      </w:r>
      <w:r w:rsidR="008663CB" w:rsidRPr="00080C78">
        <w:rPr>
          <w:rFonts w:ascii="Times New Roman" w:eastAsia="Times New Roman" w:hAnsi="Times New Roman" w:cs="Times New Roman"/>
          <w:color w:val="002060"/>
          <w:sz w:val="23"/>
          <w:szCs w:val="23"/>
          <w:lang w:eastAsia="ru-RU"/>
        </w:rPr>
        <w:instrText xml:space="preserve"> INCLUDEPICTURE "https://ped-kopilka.ru/upload/blogs2/2021/8/27159_f5ca6909fd0fd76c5b54e5559cb4c030.jpg.jpg" \* MERGEFORMATINET </w:instrText>
      </w:r>
      <w:r w:rsidRPr="00080C78">
        <w:rPr>
          <w:rFonts w:ascii="Times New Roman" w:eastAsia="Times New Roman" w:hAnsi="Times New Roman" w:cs="Times New Roman"/>
          <w:color w:val="002060"/>
          <w:sz w:val="23"/>
          <w:szCs w:val="23"/>
          <w:lang w:eastAsia="ru-RU"/>
        </w:rPr>
        <w:fldChar w:fldCharType="separate"/>
      </w:r>
      <w:r w:rsidR="005B750C" w:rsidRPr="00080C78">
        <w:rPr>
          <w:rFonts w:ascii="Times New Roman" w:eastAsia="Times New Roman" w:hAnsi="Times New Roman" w:cs="Times New Roman"/>
          <w:color w:val="002060"/>
          <w:sz w:val="23"/>
          <w:szCs w:val="23"/>
          <w:lang w:eastAsia="ru-RU"/>
        </w:rPr>
        <w:fldChar w:fldCharType="begin"/>
      </w:r>
      <w:r w:rsidR="005B750C" w:rsidRPr="00080C78">
        <w:rPr>
          <w:rFonts w:ascii="Times New Roman" w:eastAsia="Times New Roman" w:hAnsi="Times New Roman" w:cs="Times New Roman"/>
          <w:color w:val="002060"/>
          <w:sz w:val="23"/>
          <w:szCs w:val="23"/>
          <w:lang w:eastAsia="ru-RU"/>
        </w:rPr>
        <w:instrText xml:space="preserve"> </w:instrText>
      </w:r>
      <w:r w:rsidR="005B750C" w:rsidRPr="00080C78">
        <w:rPr>
          <w:rFonts w:ascii="Times New Roman" w:eastAsia="Times New Roman" w:hAnsi="Times New Roman" w:cs="Times New Roman"/>
          <w:color w:val="002060"/>
          <w:sz w:val="23"/>
          <w:szCs w:val="23"/>
          <w:lang w:eastAsia="ru-RU"/>
        </w:rPr>
        <w:instrText>INCLUDEPICTURE  "https://ped-kopilka.ru/upload/blogs2/2021/8/27159_f5ca6909fd0fd76c5b54e5559cb4c030.jpg.jpg" \* MERGEFORMATINET</w:instrText>
      </w:r>
      <w:r w:rsidR="005B750C" w:rsidRPr="00080C78">
        <w:rPr>
          <w:rFonts w:ascii="Times New Roman" w:eastAsia="Times New Roman" w:hAnsi="Times New Roman" w:cs="Times New Roman"/>
          <w:color w:val="002060"/>
          <w:sz w:val="23"/>
          <w:szCs w:val="23"/>
          <w:lang w:eastAsia="ru-RU"/>
        </w:rPr>
        <w:instrText xml:space="preserve"> </w:instrText>
      </w:r>
      <w:r w:rsidR="005B750C" w:rsidRPr="00080C78">
        <w:rPr>
          <w:rFonts w:ascii="Times New Roman" w:eastAsia="Times New Roman" w:hAnsi="Times New Roman" w:cs="Times New Roman"/>
          <w:color w:val="002060"/>
          <w:sz w:val="23"/>
          <w:szCs w:val="23"/>
          <w:lang w:eastAsia="ru-RU"/>
        </w:rPr>
        <w:fldChar w:fldCharType="separate"/>
      </w:r>
      <w:r w:rsidR="005B750C" w:rsidRPr="00080C78">
        <w:rPr>
          <w:rFonts w:ascii="Times New Roman" w:eastAsia="Times New Roman" w:hAnsi="Times New Roman" w:cs="Times New Roman"/>
          <w:color w:val="002060"/>
          <w:sz w:val="23"/>
          <w:szCs w:val="23"/>
          <w:lang w:eastAsia="ru-RU"/>
        </w:rPr>
        <w:pict>
          <v:shape id="_x0000_i1025" type="#_x0000_t75" alt="" style="width:185.25pt;height:213.75pt;mso-position-horizontal:absolute;mso-position-horizontal-relative:text;mso-position-vertical:absolute;mso-position-vertical-relative:text;mso-width-relative:page;mso-height-relative:page">
            <v:imagedata r:id="rId9" r:href="rId10"/>
          </v:shape>
        </w:pict>
      </w:r>
      <w:r w:rsidR="005B750C" w:rsidRPr="00080C78">
        <w:rPr>
          <w:rFonts w:ascii="Times New Roman" w:eastAsia="Times New Roman" w:hAnsi="Times New Roman" w:cs="Times New Roman"/>
          <w:color w:val="002060"/>
          <w:sz w:val="23"/>
          <w:szCs w:val="23"/>
          <w:lang w:eastAsia="ru-RU"/>
        </w:rPr>
        <w:fldChar w:fldCharType="end"/>
      </w:r>
      <w:r w:rsidRPr="00080C78">
        <w:rPr>
          <w:rFonts w:ascii="Times New Roman" w:eastAsia="Times New Roman" w:hAnsi="Times New Roman" w:cs="Times New Roman"/>
          <w:color w:val="002060"/>
          <w:sz w:val="23"/>
          <w:szCs w:val="23"/>
          <w:lang w:eastAsia="ru-RU"/>
        </w:rPr>
        <w:fldChar w:fldCharType="end"/>
      </w:r>
    </w:p>
    <w:p w:rsidR="00B86C26" w:rsidRPr="00080C78" w:rsidRDefault="00B86C26" w:rsidP="000D6F67">
      <w:pPr>
        <w:jc w:val="both"/>
        <w:rPr>
          <w:rFonts w:ascii="Times New Roman" w:hAnsi="Times New Roman" w:cs="Times New Roman"/>
          <w:color w:val="002060"/>
          <w:sz w:val="32"/>
          <w:szCs w:val="32"/>
          <w:shd w:val="clear" w:color="auto" w:fill="FFFFFF"/>
        </w:rPr>
      </w:pPr>
    </w:p>
    <w:sectPr w:rsidR="00B86C26" w:rsidRPr="00080C78" w:rsidSect="00080C78">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01CAA"/>
    <w:rsid w:val="00080C78"/>
    <w:rsid w:val="000D6F67"/>
    <w:rsid w:val="001E31BA"/>
    <w:rsid w:val="002C3393"/>
    <w:rsid w:val="002F3B2A"/>
    <w:rsid w:val="005B750C"/>
    <w:rsid w:val="00601CAA"/>
    <w:rsid w:val="00633ED9"/>
    <w:rsid w:val="008663CB"/>
    <w:rsid w:val="008F0A4B"/>
    <w:rsid w:val="00B0313F"/>
    <w:rsid w:val="00B063CB"/>
    <w:rsid w:val="00B86C26"/>
    <w:rsid w:val="00F641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ED9"/>
  </w:style>
  <w:style w:type="paragraph" w:styleId="1">
    <w:name w:val="heading 1"/>
    <w:basedOn w:val="a"/>
    <w:link w:val="10"/>
    <w:uiPriority w:val="9"/>
    <w:qFormat/>
    <w:rsid w:val="002F3B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3B2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0D6F67"/>
    <w:rPr>
      <w:b/>
      <w:bCs/>
    </w:rPr>
  </w:style>
  <w:style w:type="character" w:styleId="a4">
    <w:name w:val="Hyperlink"/>
    <w:basedOn w:val="a0"/>
    <w:uiPriority w:val="99"/>
    <w:unhideWhenUsed/>
    <w:rsid w:val="008F0A4B"/>
    <w:rPr>
      <w:color w:val="0563C1" w:themeColor="hyperlink"/>
      <w:u w:val="single"/>
    </w:rPr>
  </w:style>
  <w:style w:type="character" w:customStyle="1" w:styleId="UnresolvedMention">
    <w:name w:val="Unresolved Mention"/>
    <w:basedOn w:val="a0"/>
    <w:uiPriority w:val="99"/>
    <w:semiHidden/>
    <w:unhideWhenUsed/>
    <w:rsid w:val="008F0A4B"/>
    <w:rPr>
      <w:color w:val="605E5C"/>
      <w:shd w:val="clear" w:color="auto" w:fill="E1DFDD"/>
    </w:rPr>
  </w:style>
  <w:style w:type="paragraph" w:styleId="a5">
    <w:name w:val="Balloon Text"/>
    <w:basedOn w:val="a"/>
    <w:link w:val="a6"/>
    <w:uiPriority w:val="99"/>
    <w:semiHidden/>
    <w:unhideWhenUsed/>
    <w:rsid w:val="00080C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0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292374">
      <w:bodyDiv w:val="1"/>
      <w:marLeft w:val="0"/>
      <w:marRight w:val="0"/>
      <w:marTop w:val="0"/>
      <w:marBottom w:val="0"/>
      <w:divBdr>
        <w:top w:val="none" w:sz="0" w:space="0" w:color="auto"/>
        <w:left w:val="none" w:sz="0" w:space="0" w:color="auto"/>
        <w:bottom w:val="none" w:sz="0" w:space="0" w:color="auto"/>
        <w:right w:val="none" w:sz="0" w:space="0" w:color="auto"/>
      </w:divBdr>
    </w:div>
    <w:div w:id="148369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s://ped-kopilka.ru/upload/blogs2/2021/8/27159_f5ca6909fd0fd76c5b54e5559cb4c030.jpg.jpg"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E999-A4A9-4965-9BDE-BCE005CE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359</Words>
  <Characters>2050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User</cp:lastModifiedBy>
  <cp:revision>6</cp:revision>
  <dcterms:created xsi:type="dcterms:W3CDTF">2021-12-02T13:46:00Z</dcterms:created>
  <dcterms:modified xsi:type="dcterms:W3CDTF">2021-12-16T07:28:00Z</dcterms:modified>
</cp:coreProperties>
</file>