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46"/>
        <w:gridCol w:w="7843"/>
      </w:tblGrid>
      <w:tr w:rsidR="00A604CF" w:rsidTr="00A604CF">
        <w:trPr>
          <w:trHeight w:val="1849"/>
        </w:trPr>
        <w:tc>
          <w:tcPr>
            <w:tcW w:w="2046" w:type="dxa"/>
            <w:shd w:val="clear" w:color="auto" w:fill="auto"/>
          </w:tcPr>
          <w:p w:rsidR="00A604CF" w:rsidRDefault="00A604CF" w:rsidP="00C543B3">
            <w:pPr>
              <w:tabs>
                <w:tab w:val="left" w:pos="3630"/>
              </w:tabs>
            </w:pPr>
            <w: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33" type="#_x0000_t144" style="position:absolute;margin-left:9pt;margin-top:8.5pt;width:81pt;height:117pt;z-index:251674624" adj="10761251" fillcolor="blue" strokecolor="#90c">
                  <v:shadow color="#868686"/>
                  <v:textpath style="font-family:&quot;Arial&quot;;font-size:14pt" fitshape="t" trim="t" string="Дошкольное образователоьное учреждение"/>
                </v:shape>
              </w:pict>
            </w:r>
            <w:r>
              <w:t xml:space="preserve">    </w:t>
            </w:r>
          </w:p>
          <w:p w:rsidR="00A604CF" w:rsidRDefault="00A604CF" w:rsidP="00C543B3">
            <w:pPr>
              <w:tabs>
                <w:tab w:val="left" w:pos="36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46990</wp:posOffset>
                  </wp:positionV>
                  <wp:extent cx="800100" cy="914400"/>
                  <wp:effectExtent l="19050" t="0" r="0" b="0"/>
                  <wp:wrapNone/>
                  <wp:docPr id="8" name="Рисунок 8" descr="NA0144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0144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</w:t>
            </w:r>
          </w:p>
          <w:p w:rsidR="00A604CF" w:rsidRDefault="00A604CF" w:rsidP="00C543B3">
            <w:pPr>
              <w:tabs>
                <w:tab w:val="left" w:pos="3630"/>
              </w:tabs>
            </w:pPr>
          </w:p>
          <w:p w:rsidR="00A604CF" w:rsidRDefault="00A604CF" w:rsidP="00C543B3">
            <w:pPr>
              <w:tabs>
                <w:tab w:val="left" w:pos="3630"/>
              </w:tabs>
            </w:pPr>
          </w:p>
          <w:p w:rsidR="00A604CF" w:rsidRDefault="00A604CF" w:rsidP="00C543B3">
            <w:pPr>
              <w:tabs>
                <w:tab w:val="left" w:pos="3630"/>
              </w:tabs>
            </w:pPr>
          </w:p>
          <w:p w:rsidR="00A604CF" w:rsidRDefault="00A604CF" w:rsidP="00C543B3">
            <w:pPr>
              <w:tabs>
                <w:tab w:val="left" w:pos="3630"/>
              </w:tabs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1" type="#_x0000_t136" style="position:absolute;margin-left:-1.05pt;margin-top:21.65pt;width:83.85pt;height:23.65pt;z-index:251672576" fillcolor="blue" strokecolor="blue">
                  <v:shadow color="silver"/>
                  <v:textpath style="font-family:&quot;Arial&quot;;v-text-kern:t" trim="t" fitpath="t" string="Детский сад №26"/>
                </v:shape>
              </w:pict>
            </w:r>
          </w:p>
          <w:p w:rsidR="00A604CF" w:rsidRDefault="00A604CF" w:rsidP="00C543B3">
            <w:pPr>
              <w:tabs>
                <w:tab w:val="left" w:pos="3630"/>
              </w:tabs>
              <w:jc w:val="center"/>
              <w:rPr>
                <w:sz w:val="28"/>
              </w:rPr>
            </w:pPr>
          </w:p>
        </w:tc>
        <w:tc>
          <w:tcPr>
            <w:tcW w:w="7843" w:type="dxa"/>
            <w:shd w:val="clear" w:color="auto" w:fill="auto"/>
          </w:tcPr>
          <w:p w:rsidR="00A604CF" w:rsidRDefault="00A604CF" w:rsidP="00C543B3">
            <w:pPr>
              <w:tabs>
                <w:tab w:val="left" w:pos="3630"/>
              </w:tabs>
              <w:jc w:val="right"/>
              <w:rPr>
                <w:b/>
                <w:bCs/>
                <w:sz w:val="28"/>
              </w:rPr>
            </w:pPr>
            <w:r w:rsidRPr="00020C6F"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35" type="#_x0000_t172" style="position:absolute;left:0;text-align:left;margin-left:273.45pt;margin-top:-.5pt;width:99pt;height:81pt;rotation:-234370fd;z-index:251676672;mso-position-horizontal-relative:text;mso-position-vertical-relative:text" fillcolor="black">
                  <v:shadow color="#868686"/>
                  <v:textpath style="font-family:&quot;Monotype Corsiva&quot;;font-size:54pt;font-weight:bold;v-text-kern:t" trim="t" fitpath="t" string="№6"/>
                </v:shape>
              </w:pict>
            </w:r>
            <w:r>
              <w:pict>
                <v:shape id="_x0000_s1034" type="#_x0000_t136" style="position:absolute;left:0;text-align:left;margin-left:45.55pt;margin-top:18.4pt;width:201.75pt;height:50.25pt;z-index:251675648;mso-position-horizontal-relative:text;mso-position-vertical-relative:text" fillcolor="navy" strokecolor="#33c" strokeweight="1pt">
                  <v:fill color2="fill darken(118)" method="linear sigma" focus="100%" type="gradient"/>
                  <v:shadow on="t" color="#99f" offset="3pt"/>
                  <v:textpath style="font-family:&quot;Arial&quot;;v-text-kern:t" trim="t" fitpath="t" string="РОДНИЧОК"/>
                </v:shape>
              </w:pict>
            </w:r>
          </w:p>
          <w:p w:rsidR="00A604CF" w:rsidRDefault="00A604CF" w:rsidP="00C543B3">
            <w:pPr>
              <w:tabs>
                <w:tab w:val="left" w:pos="3630"/>
              </w:tabs>
              <w:jc w:val="center"/>
              <w:rPr>
                <w:b/>
                <w:bCs/>
              </w:rPr>
            </w:pPr>
          </w:p>
          <w:p w:rsidR="00A604CF" w:rsidRDefault="00A604CF" w:rsidP="00C543B3">
            <w:pPr>
              <w:tabs>
                <w:tab w:val="left" w:pos="3630"/>
              </w:tabs>
              <w:jc w:val="center"/>
              <w:rPr>
                <w:color w:val="000000"/>
                <w:sz w:val="28"/>
              </w:rPr>
            </w:pPr>
          </w:p>
          <w:p w:rsidR="00A604CF" w:rsidRDefault="00A604CF" w:rsidP="00C543B3">
            <w:pPr>
              <w:tabs>
                <w:tab w:val="left" w:pos="5400"/>
              </w:tabs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A604CF" w:rsidRDefault="00A604CF" w:rsidP="00C543B3">
            <w:pPr>
              <w:pStyle w:val="1"/>
              <w:jc w:val="center"/>
            </w:pPr>
            <w:r>
              <w:t xml:space="preserve">   2016 год Ежемесячная газета для детей и родителей        </w:t>
            </w:r>
          </w:p>
        </w:tc>
      </w:tr>
    </w:tbl>
    <w:p w:rsidR="00BB35AA" w:rsidRPr="00A604CF" w:rsidRDefault="00BB35AA" w:rsidP="00BB35AA">
      <w:pPr>
        <w:shd w:val="clear" w:color="auto" w:fill="FFFFFF"/>
        <w:spacing w:before="132" w:after="132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96EB9"/>
          <w:spacing w:val="-10"/>
          <w:kern w:val="36"/>
          <w:sz w:val="48"/>
          <w:szCs w:val="48"/>
          <w:lang w:eastAsia="ru-RU"/>
        </w:rPr>
      </w:pPr>
      <w:r w:rsidRPr="00A604CF">
        <w:rPr>
          <w:rFonts w:ascii="Times New Roman" w:eastAsia="Times New Roman" w:hAnsi="Times New Roman" w:cs="Times New Roman"/>
          <w:b/>
          <w:bCs/>
          <w:i/>
          <w:color w:val="196EB9"/>
          <w:spacing w:val="-10"/>
          <w:kern w:val="36"/>
          <w:sz w:val="48"/>
          <w:szCs w:val="48"/>
          <w:lang w:eastAsia="ru-RU"/>
        </w:rPr>
        <w:t>Самые интересные способы занять ребенка летом</w:t>
      </w:r>
    </w:p>
    <w:p w:rsidR="00BB35AA" w:rsidRPr="00BB35AA" w:rsidRDefault="00BB35AA" w:rsidP="00BB35AA">
      <w:pPr>
        <w:shd w:val="clear" w:color="auto" w:fill="FFFFFF"/>
        <w:spacing w:after="166" w:line="331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Лето - лучшая пора для проведения как можно больше времени на улице, особенно это касается детей - ведь растущему организму нужен воздух. Впрочем, не только этот вопрос заботит многих родителей, а еще и вопрос, чем занять ребенка летом, чтобы было не скучно, полезно и развлекательно!</w:t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Есть масса идей для проведения досуга детей разных возрастов, как дома - так и на даче, или даже просто в парке, главное - чтобы понравилось вашему любимому малышу! </w:t>
      </w:r>
    </w:p>
    <w:p w:rsidR="00BB35AA" w:rsidRDefault="00BB35AA" w:rsidP="00BB35AA">
      <w:pPr>
        <w:shd w:val="clear" w:color="auto" w:fill="FFFFFF"/>
        <w:spacing w:after="166" w:line="331" w:lineRule="atLeas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371475</wp:posOffset>
            </wp:positionV>
            <wp:extent cx="2275840" cy="1682115"/>
            <wp:effectExtent l="0" t="0" r="0" b="0"/>
            <wp:wrapThrough wrapText="bothSides">
              <wp:wrapPolygon edited="0">
                <wp:start x="0" y="0"/>
                <wp:lineTo x="0" y="21282"/>
                <wp:lineTo x="21335" y="21282"/>
                <wp:lineTo x="21335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Предлагаем Вам занятия, которые помогут провести время с вашим ребёнком интересно.</w:t>
      </w:r>
    </w:p>
    <w:p w:rsidR="00BB35AA" w:rsidRPr="00BB35AA" w:rsidRDefault="00BB35AA" w:rsidP="00BB35AA">
      <w:pPr>
        <w:shd w:val="clear" w:color="auto" w:fill="FFFFFF"/>
        <w:spacing w:after="166" w:line="331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1946910</wp:posOffset>
            </wp:positionV>
            <wp:extent cx="2104390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313" y="21419"/>
                <wp:lineTo x="21313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BB35A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</w:t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Если у вас есть возможность выезжать на дачу - то предложите своему ребенку каждые выходные устраивать тематические вечеринки! Это может быть герои из любимых мультиков или фильмов, а могут быть и простые вечеринки - например, пенную вечеринку совсем не сложно сделать, если у вас есть надувной бассейн.</w:t>
      </w:r>
    </w:p>
    <w:p w:rsidR="00BB35AA" w:rsidRPr="00BB35AA" w:rsidRDefault="00BB35AA" w:rsidP="00BB35AA">
      <w:pPr>
        <w:shd w:val="clear" w:color="auto" w:fill="FFFFFF"/>
        <w:spacing w:after="166" w:line="331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</w:t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Научите играть в подвижные игры на улице -  салочки, казаки-разбойники, а девочкам напомните старую добрую игру - прыгать в </w:t>
      </w:r>
      <w:proofErr w:type="spellStart"/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резиночку</w:t>
      </w:r>
      <w:proofErr w:type="spellEnd"/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Такие подвижные игры подойдут детям практически всех возрастов, ну и по</w:t>
      </w:r>
      <w:r w:rsidR="00EA164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льза от них огромная - как физи</w:t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ческая, так и плане социализации ребенка в коллективе.</w:t>
      </w:r>
    </w:p>
    <w:p w:rsidR="00BB35AA" w:rsidRPr="00BB35AA" w:rsidRDefault="00EA164C" w:rsidP="00BB35AA">
      <w:pPr>
        <w:shd w:val="clear" w:color="auto" w:fill="FFFFFF"/>
        <w:spacing w:after="166" w:line="331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3410585</wp:posOffset>
            </wp:positionH>
            <wp:positionV relativeFrom="paragraph">
              <wp:posOffset>3175</wp:posOffset>
            </wp:positionV>
            <wp:extent cx="2529205" cy="1896745"/>
            <wp:effectExtent l="0" t="0" r="4445" b="8255"/>
            <wp:wrapThrough wrapText="bothSides">
              <wp:wrapPolygon edited="0">
                <wp:start x="0" y="0"/>
                <wp:lineTo x="0" y="21477"/>
                <wp:lineTo x="21475" y="21477"/>
                <wp:lineTo x="21475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5AA"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proofErr w:type="spellStart"/>
      <w:r w:rsidR="00BB35AA"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Твистер</w:t>
      </w:r>
      <w:proofErr w:type="spellEnd"/>
      <w:r w:rsidR="00BB35AA"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 природе - а почему бы и нет! И даже не обязательно брать с собой коврик с цветными кругами для </w:t>
      </w:r>
      <w:proofErr w:type="spellStart"/>
      <w:r w:rsidR="00BB35AA"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твистера</w:t>
      </w:r>
      <w:proofErr w:type="spellEnd"/>
      <w:r w:rsidR="00BB35AA"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достаточно просто раскрасить полянку быстросохнущими красками. Идея отличная для небольшой компании детей, играть в такую игру можно как на площадке во дворе, так и на даче.</w:t>
      </w:r>
    </w:p>
    <w:p w:rsidR="00BB35AA" w:rsidRPr="00BB35AA" w:rsidRDefault="00EA164C" w:rsidP="00BB35AA">
      <w:pPr>
        <w:shd w:val="clear" w:color="auto" w:fill="FFFFFF"/>
        <w:spacing w:after="166" w:line="331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-19673</wp:posOffset>
            </wp:positionH>
            <wp:positionV relativeFrom="paragraph">
              <wp:posOffset>133470</wp:posOffset>
            </wp:positionV>
            <wp:extent cx="2540635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379" y="21421"/>
                <wp:lineTo x="21379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5AA"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Извлеките пользу летом даже из ваших ежедневных прогулок на природе. Подготовьте рассказ о каких-то природных явлениях, или занимательные факты о природе - летом, когда все цветет и развивается, проще всего показать на примере интересные растения и насекомых.</w:t>
      </w:r>
    </w:p>
    <w:p w:rsidR="00EA164C" w:rsidRDefault="00EA164C" w:rsidP="00EA164C">
      <w:pPr>
        <w:shd w:val="clear" w:color="auto" w:fill="FFFFFF"/>
        <w:spacing w:after="166" w:line="331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50800</wp:posOffset>
            </wp:positionV>
            <wp:extent cx="2496820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424" y="21254"/>
                <wp:lineTo x="21424" y="0"/>
                <wp:lineTo x="0" y="0"/>
              </wp:wrapPolygon>
            </wp:wrapThrough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Лето - отличное время для начала занятий спортом! Позаботьтесь о здоровье своего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ребёнка</w:t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начните летом посещать спортивные кружки и секции. В летний период оздоровление идет полным ходом, а времени, чтобы привыкнуть к новому занятию - больше. К следующему учебному году ребенок уже будет иметь определенные привычки и не всплывет проблема правильного распределения времени с новыми занятиями.</w:t>
      </w:r>
    </w:p>
    <w:p w:rsidR="00EA164C" w:rsidRDefault="00EA164C" w:rsidP="00EA164C">
      <w:pPr>
        <w:shd w:val="clear" w:color="auto" w:fill="FFFFFF"/>
        <w:spacing w:after="166" w:line="331" w:lineRule="atLeast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  <w:r w:rsidRPr="00BB35AA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-466383</wp:posOffset>
            </wp:positionH>
            <wp:positionV relativeFrom="paragraph">
              <wp:posOffset>8890</wp:posOffset>
            </wp:positionV>
            <wp:extent cx="3335655" cy="1569085"/>
            <wp:effectExtent l="0" t="0" r="0" b="0"/>
            <wp:wrapThrough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hrough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Пусть летом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выходные</w:t>
      </w:r>
      <w:r w:rsidRPr="00BB35A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будут полностью ваши дни! Есть вещи, которые родители и дети могут делать только вместе - например, пойти на рыбалку, или устроить велопрогулку по городу и за городом. Какого возраста бы ни были ваши дети - внимания к них никогда не будет чересчур много!</w:t>
      </w:r>
    </w:p>
    <w:p w:rsidR="00EA164C" w:rsidRPr="00D52B49" w:rsidRDefault="00EA164C" w:rsidP="00D52B49">
      <w:pPr>
        <w:shd w:val="clear" w:color="auto" w:fill="FFFFFF"/>
        <w:spacing w:after="166" w:line="331" w:lineRule="atLeast"/>
        <w:jc w:val="both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 w:rsidRPr="00D52B4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 xml:space="preserve">Выпуск подготовила инструктор по физической культуре </w:t>
      </w:r>
      <w:r w:rsidR="00D52B49" w:rsidRPr="00D52B4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Петухова О.А.</w:t>
      </w:r>
      <w:bookmarkStart w:id="0" w:name="_GoBack"/>
      <w:bookmarkEnd w:id="0"/>
    </w:p>
    <w:sectPr w:rsidR="00EA164C" w:rsidRPr="00D52B49" w:rsidSect="00A8288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50EBD"/>
    <w:rsid w:val="00150EBD"/>
    <w:rsid w:val="003A1846"/>
    <w:rsid w:val="00A604CF"/>
    <w:rsid w:val="00B557EF"/>
    <w:rsid w:val="00BB35AA"/>
    <w:rsid w:val="00D52B49"/>
    <w:rsid w:val="00EA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7EF"/>
  </w:style>
  <w:style w:type="paragraph" w:styleId="1">
    <w:name w:val="heading 1"/>
    <w:basedOn w:val="a"/>
    <w:next w:val="a"/>
    <w:link w:val="10"/>
    <w:qFormat/>
    <w:rsid w:val="00BB35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35A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ucoz-forum-post">
    <w:name w:val="ucoz-forum-post"/>
    <w:basedOn w:val="a0"/>
    <w:rsid w:val="00BB35AA"/>
  </w:style>
  <w:style w:type="paragraph" w:styleId="a3">
    <w:name w:val="Normal (Web)"/>
    <w:basedOn w:val="a"/>
    <w:uiPriority w:val="99"/>
    <w:semiHidden/>
    <w:unhideWhenUsed/>
    <w:rsid w:val="00BB35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B35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2016-06-10T08:05:00Z</dcterms:created>
  <dcterms:modified xsi:type="dcterms:W3CDTF">2016-06-14T19:00:00Z</dcterms:modified>
</cp:coreProperties>
</file>