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E15D3" w:rsidRDefault="00470D9D">
      <w:pPr>
        <w:pStyle w:val="LTUntertitel"/>
        <w:spacing w:line="360" w:lineRule="auto"/>
        <w:rPr>
          <w:rFonts w:ascii="Times New Roman" w:hAnsi="Times New Roman"/>
          <w:b/>
          <w:bCs/>
          <w:color w:val="004586"/>
          <w:sz w:val="40"/>
          <w:szCs w:val="40"/>
        </w:rPr>
      </w:pPr>
      <w:r>
        <w:rPr>
          <w:noProof/>
          <w:lang w:eastAsia="ru-RU" w:bidi="ar-SA"/>
        </w:rPr>
        <w:drawing>
          <wp:anchor distT="0" distB="0" distL="0" distR="0" simplePos="0" relativeHeight="8" behindDoc="0" locked="0" layoutInCell="1" allowOverlap="1">
            <wp:simplePos x="0" y="0"/>
            <wp:positionH relativeFrom="column">
              <wp:posOffset>116839</wp:posOffset>
            </wp:positionH>
            <wp:positionV relativeFrom="paragraph">
              <wp:posOffset>48895</wp:posOffset>
            </wp:positionV>
            <wp:extent cx="5885815" cy="3014345"/>
            <wp:effectExtent l="0" t="0" r="0" b="0"/>
            <wp:wrapTopAndBottom/>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5" cstate="print"/>
                    <a:srcRect/>
                    <a:stretch/>
                  </pic:blipFill>
                  <pic:spPr>
                    <a:xfrm>
                      <a:off x="0" y="0"/>
                      <a:ext cx="5885815" cy="3014345"/>
                    </a:xfrm>
                    <a:prstGeom prst="rect">
                      <a:avLst/>
                    </a:prstGeom>
                    <a:solidFill>
                      <a:srgbClr val="FFFFFF"/>
                    </a:solidFill>
                    <a:ln>
                      <a:noFill/>
                    </a:ln>
                  </pic:spPr>
                </pic:pic>
              </a:graphicData>
            </a:graphic>
          </wp:anchor>
        </w:drawing>
      </w:r>
    </w:p>
    <w:p w:rsidR="00BE15D3" w:rsidRDefault="00BE15D3">
      <w:pPr>
        <w:pStyle w:val="LTUntertitel"/>
        <w:spacing w:line="360" w:lineRule="auto"/>
        <w:rPr>
          <w:rFonts w:ascii="Times New Roman" w:hAnsi="Times New Roman"/>
          <w:b/>
          <w:bCs/>
          <w:color w:val="004586"/>
          <w:sz w:val="40"/>
          <w:szCs w:val="40"/>
        </w:rPr>
      </w:pPr>
    </w:p>
    <w:p w:rsidR="00552651" w:rsidRDefault="00470D9D">
      <w:pPr>
        <w:pStyle w:val="LTUntertitel"/>
        <w:spacing w:line="360" w:lineRule="auto"/>
        <w:rPr>
          <w:rFonts w:ascii="Times New Roman" w:hAnsi="Times New Roman"/>
          <w:color w:val="004586"/>
          <w:sz w:val="32"/>
          <w:szCs w:val="32"/>
        </w:rPr>
      </w:pPr>
      <w:bookmarkStart w:id="0" w:name="_GoBack"/>
      <w:bookmarkEnd w:id="0"/>
      <w:r>
        <w:rPr>
          <w:rFonts w:ascii="Times New Roman" w:hAnsi="Times New Roman"/>
          <w:b/>
          <w:bCs/>
          <w:color w:val="004586"/>
          <w:sz w:val="40"/>
          <w:szCs w:val="40"/>
        </w:rPr>
        <w:t>Выпуск № 2</w:t>
      </w:r>
    </w:p>
    <w:p w:rsidR="00552651" w:rsidRDefault="00470D9D">
      <w:pPr>
        <w:pStyle w:val="LTUntertitel"/>
        <w:spacing w:line="360" w:lineRule="auto"/>
        <w:jc w:val="left"/>
        <w:rPr>
          <w:rFonts w:ascii="Times New Roman" w:hAnsi="Times New Roman"/>
          <w:color w:val="004586"/>
          <w:sz w:val="32"/>
          <w:szCs w:val="32"/>
        </w:rPr>
      </w:pPr>
      <w:r>
        <w:rPr>
          <w:rFonts w:ascii="Times New Roman" w:hAnsi="Times New Roman"/>
          <w:color w:val="004586"/>
          <w:sz w:val="32"/>
          <w:szCs w:val="32"/>
        </w:rPr>
        <w:t>В этом выпуске:</w:t>
      </w:r>
    </w:p>
    <w:p w:rsidR="00552651" w:rsidRDefault="00470D9D">
      <w:pPr>
        <w:pStyle w:val="LTUntertitel"/>
        <w:numPr>
          <w:ilvl w:val="0"/>
          <w:numId w:val="1"/>
        </w:numPr>
        <w:spacing w:line="360" w:lineRule="auto"/>
        <w:jc w:val="left"/>
        <w:rPr>
          <w:rFonts w:ascii="Times New Roman" w:hAnsi="Times New Roman"/>
          <w:color w:val="004586"/>
          <w:sz w:val="32"/>
          <w:szCs w:val="32"/>
        </w:rPr>
      </w:pPr>
      <w:r>
        <w:rPr>
          <w:rFonts w:ascii="Times New Roman" w:hAnsi="Times New Roman"/>
          <w:color w:val="004586"/>
          <w:sz w:val="32"/>
          <w:szCs w:val="32"/>
        </w:rPr>
        <w:t xml:space="preserve">Как мы весело живём: </w:t>
      </w:r>
      <w:r>
        <w:rPr>
          <w:rFonts w:ascii="Times New Roman" w:hAnsi="Times New Roman"/>
          <w:i/>
          <w:iCs/>
          <w:color w:val="004586"/>
          <w:sz w:val="32"/>
          <w:szCs w:val="32"/>
        </w:rPr>
        <w:t>1 апреля и «Умные каникулы».</w:t>
      </w:r>
    </w:p>
    <w:p w:rsidR="00552651" w:rsidRDefault="00470D9D">
      <w:pPr>
        <w:pStyle w:val="LTUntertitel"/>
        <w:numPr>
          <w:ilvl w:val="0"/>
          <w:numId w:val="1"/>
        </w:numPr>
        <w:spacing w:line="360" w:lineRule="auto"/>
        <w:jc w:val="left"/>
        <w:rPr>
          <w:rFonts w:ascii="Times New Roman" w:hAnsi="Times New Roman"/>
          <w:color w:val="004586"/>
          <w:sz w:val="32"/>
          <w:szCs w:val="32"/>
        </w:rPr>
      </w:pPr>
      <w:r>
        <w:rPr>
          <w:rFonts w:ascii="Times New Roman" w:hAnsi="Times New Roman"/>
          <w:color w:val="004586"/>
          <w:sz w:val="32"/>
          <w:szCs w:val="32"/>
        </w:rPr>
        <w:t>Островок безопасности:</w:t>
      </w:r>
      <w:r>
        <w:rPr>
          <w:rFonts w:ascii="Times New Roman" w:hAnsi="Times New Roman"/>
          <w:i/>
          <w:iCs/>
          <w:color w:val="004586"/>
          <w:sz w:val="32"/>
          <w:szCs w:val="32"/>
        </w:rPr>
        <w:t xml:space="preserve"> «Осторожно, клещи!»</w:t>
      </w:r>
    </w:p>
    <w:p w:rsidR="00552651" w:rsidRDefault="00470D9D">
      <w:pPr>
        <w:pStyle w:val="LTUntertitel"/>
        <w:numPr>
          <w:ilvl w:val="0"/>
          <w:numId w:val="1"/>
        </w:numPr>
        <w:spacing w:line="360" w:lineRule="auto"/>
        <w:jc w:val="left"/>
        <w:rPr>
          <w:rFonts w:ascii="Times New Roman" w:hAnsi="Times New Roman"/>
          <w:color w:val="004586"/>
          <w:sz w:val="32"/>
          <w:szCs w:val="32"/>
        </w:rPr>
      </w:pPr>
      <w:r>
        <w:rPr>
          <w:rFonts w:ascii="Times New Roman" w:hAnsi="Times New Roman"/>
          <w:color w:val="004586"/>
          <w:sz w:val="32"/>
          <w:szCs w:val="32"/>
        </w:rPr>
        <w:t xml:space="preserve">Советы доктора Неболейкина: </w:t>
      </w:r>
      <w:r>
        <w:rPr>
          <w:rFonts w:ascii="Times New Roman" w:hAnsi="Times New Roman"/>
          <w:i/>
          <w:iCs/>
          <w:color w:val="004586"/>
          <w:sz w:val="32"/>
          <w:szCs w:val="32"/>
        </w:rPr>
        <w:t>«Как защитить ребёнка от весеннего авитаминоза».</w:t>
      </w:r>
    </w:p>
    <w:p w:rsidR="00552651" w:rsidRDefault="00470D9D">
      <w:pPr>
        <w:pStyle w:val="LTUntertitel"/>
        <w:numPr>
          <w:ilvl w:val="0"/>
          <w:numId w:val="1"/>
        </w:numPr>
        <w:spacing w:line="360" w:lineRule="auto"/>
        <w:jc w:val="left"/>
        <w:rPr>
          <w:rFonts w:ascii="Times New Roman" w:hAnsi="Times New Roman"/>
          <w:sz w:val="32"/>
          <w:szCs w:val="32"/>
        </w:rPr>
      </w:pPr>
      <w:r>
        <w:rPr>
          <w:rFonts w:ascii="Times New Roman" w:hAnsi="Times New Roman"/>
          <w:color w:val="004586"/>
          <w:sz w:val="32"/>
          <w:szCs w:val="32"/>
        </w:rPr>
        <w:t xml:space="preserve">Полезные советы: </w:t>
      </w:r>
      <w:r>
        <w:rPr>
          <w:rFonts w:ascii="Times New Roman" w:hAnsi="Times New Roman"/>
          <w:i/>
          <w:iCs/>
          <w:color w:val="004586"/>
          <w:sz w:val="32"/>
          <w:szCs w:val="32"/>
        </w:rPr>
        <w:t>«Занимательная прогулка».</w:t>
      </w:r>
    </w:p>
    <w:p w:rsidR="00552651" w:rsidRDefault="00470D9D">
      <w:pPr>
        <w:pStyle w:val="LTUntertitel"/>
        <w:numPr>
          <w:ilvl w:val="0"/>
          <w:numId w:val="1"/>
        </w:numPr>
        <w:spacing w:line="360" w:lineRule="auto"/>
        <w:jc w:val="left"/>
        <w:rPr>
          <w:rFonts w:ascii="Times New Roman" w:hAnsi="Times New Roman"/>
          <w:sz w:val="32"/>
          <w:szCs w:val="32"/>
        </w:rPr>
      </w:pPr>
      <w:r>
        <w:rPr>
          <w:rFonts w:ascii="Times New Roman" w:hAnsi="Times New Roman"/>
          <w:color w:val="004586"/>
          <w:sz w:val="32"/>
          <w:szCs w:val="32"/>
        </w:rPr>
        <w:t>«9 мая –</w:t>
      </w:r>
      <w:r>
        <w:rPr>
          <w:rFonts w:ascii="Times New Roman" w:hAnsi="Times New Roman"/>
          <w:sz w:val="32"/>
          <w:szCs w:val="32"/>
        </w:rPr>
        <w:t xml:space="preserve"> </w:t>
      </w:r>
      <w:r>
        <w:rPr>
          <w:rFonts w:ascii="Times New Roman" w:hAnsi="Times New Roman"/>
          <w:color w:val="365F91"/>
          <w:sz w:val="32"/>
          <w:szCs w:val="32"/>
        </w:rPr>
        <w:t>ДЕНЬ ПОБЕДЫ</w:t>
      </w:r>
      <w:r>
        <w:rPr>
          <w:rFonts w:ascii="Times New Roman" w:hAnsi="Times New Roman"/>
          <w:sz w:val="32"/>
          <w:szCs w:val="32"/>
        </w:rPr>
        <w:t>»</w:t>
      </w:r>
    </w:p>
    <w:p w:rsidR="00552651" w:rsidRDefault="00470D9D">
      <w:pPr>
        <w:pStyle w:val="LTUntertitel"/>
        <w:spacing w:line="360" w:lineRule="auto"/>
        <w:rPr>
          <w:rFonts w:ascii="Times New Roman" w:hAnsi="Times New Roman" w:cs="Times New Roman"/>
          <w:sz w:val="32"/>
          <w:szCs w:val="32"/>
        </w:rPr>
      </w:pPr>
      <w:r>
        <w:rPr>
          <w:rFonts w:ascii="Times New Roman" w:hAnsi="Times New Roman"/>
          <w:color w:val="C5000B"/>
          <w:sz w:val="40"/>
          <w:szCs w:val="40"/>
        </w:rPr>
        <w:br w:type="page"/>
      </w:r>
      <w:r>
        <w:rPr>
          <w:rFonts w:ascii="Times New Roman" w:hAnsi="Times New Roman" w:cs="Times New Roman"/>
          <w:sz w:val="32"/>
          <w:szCs w:val="32"/>
        </w:rPr>
        <w:lastRenderedPageBreak/>
        <w:t>КАК МЫ ВЕСЕЛО ЖИВЁМ</w:t>
      </w:r>
    </w:p>
    <w:p w:rsidR="00552651" w:rsidRDefault="00470D9D">
      <w:pPr>
        <w:spacing w:line="360" w:lineRule="auto"/>
        <w:rPr>
          <w:i/>
          <w:iCs/>
          <w:color w:val="004586"/>
          <w:sz w:val="28"/>
          <w:szCs w:val="28"/>
        </w:rPr>
      </w:pPr>
      <w:r>
        <w:rPr>
          <w:noProof/>
          <w:lang w:eastAsia="ru-RU" w:bidi="ar-SA"/>
        </w:rPr>
        <w:drawing>
          <wp:anchor distT="0" distB="0" distL="0" distR="0" simplePos="0" relativeHeight="2" behindDoc="0" locked="0" layoutInCell="1" allowOverlap="1">
            <wp:simplePos x="0" y="0"/>
            <wp:positionH relativeFrom="column">
              <wp:posOffset>3688715</wp:posOffset>
            </wp:positionH>
            <wp:positionV relativeFrom="paragraph">
              <wp:posOffset>374015</wp:posOffset>
            </wp:positionV>
            <wp:extent cx="2176779" cy="1780540"/>
            <wp:effectExtent l="0" t="0" r="0" b="0"/>
            <wp:wrapSquare wrapText="left"/>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6" cstate="print"/>
                    <a:srcRect/>
                    <a:stretch/>
                  </pic:blipFill>
                  <pic:spPr>
                    <a:xfrm>
                      <a:off x="0" y="0"/>
                      <a:ext cx="2176779" cy="1780540"/>
                    </a:xfrm>
                    <a:prstGeom prst="rect">
                      <a:avLst/>
                    </a:prstGeom>
                    <a:solidFill>
                      <a:srgbClr val="FFFFFF"/>
                    </a:solidFill>
                    <a:ln>
                      <a:noFill/>
                    </a:ln>
                  </pic:spPr>
                </pic:pic>
              </a:graphicData>
            </a:graphic>
          </wp:anchor>
        </w:drawing>
      </w:r>
      <w:r>
        <w:rPr>
          <w:sz w:val="28"/>
          <w:szCs w:val="28"/>
        </w:rPr>
        <w:t xml:space="preserve">В нашем детском саду 1 апреля прошел День смеха. Дети ждут этот праздник с особым азартом, потому что знают, что в этот день их ждёт сюрприз. Доброй традицией в нашем детском саду стало по - особому отмечать  этот день: педагоги дарят детям хорошее настроение, улыбки и смех. </w:t>
      </w:r>
    </w:p>
    <w:p w:rsidR="00552651" w:rsidRDefault="00470D9D">
      <w:pPr>
        <w:pStyle w:val="a5"/>
        <w:spacing w:line="360" w:lineRule="auto"/>
        <w:rPr>
          <w:sz w:val="28"/>
          <w:szCs w:val="28"/>
        </w:rPr>
      </w:pPr>
      <w:r>
        <w:rPr>
          <w:noProof/>
          <w:lang w:eastAsia="ru-RU" w:bidi="ar-SA"/>
        </w:rPr>
        <w:drawing>
          <wp:anchor distT="0" distB="0" distL="0" distR="0" simplePos="0" relativeHeight="3" behindDoc="0" locked="0" layoutInCell="1" allowOverlap="1">
            <wp:simplePos x="0" y="0"/>
            <wp:positionH relativeFrom="column">
              <wp:posOffset>3688715</wp:posOffset>
            </wp:positionH>
            <wp:positionV relativeFrom="paragraph">
              <wp:posOffset>363855</wp:posOffset>
            </wp:positionV>
            <wp:extent cx="2176779" cy="1442720"/>
            <wp:effectExtent l="0" t="0" r="0" b="0"/>
            <wp:wrapSquare wrapText="left"/>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7" cstate="print"/>
                    <a:srcRect/>
                    <a:stretch/>
                  </pic:blipFill>
                  <pic:spPr>
                    <a:xfrm>
                      <a:off x="0" y="0"/>
                      <a:ext cx="2176779" cy="1442720"/>
                    </a:xfrm>
                    <a:prstGeom prst="rect">
                      <a:avLst/>
                    </a:prstGeom>
                    <a:solidFill>
                      <a:srgbClr val="FFFFFF"/>
                    </a:solidFill>
                    <a:ln>
                      <a:noFill/>
                    </a:ln>
                  </pic:spPr>
                </pic:pic>
              </a:graphicData>
            </a:graphic>
          </wp:anchor>
        </w:drawing>
      </w:r>
      <w:r>
        <w:rPr>
          <w:i/>
          <w:iCs/>
          <w:color w:val="004586"/>
          <w:sz w:val="28"/>
          <w:szCs w:val="28"/>
        </w:rPr>
        <w:t>Серьезным вредно долго быть,</w:t>
      </w:r>
    </w:p>
    <w:p w:rsidR="00552651" w:rsidRDefault="00470D9D">
      <w:pPr>
        <w:pStyle w:val="a5"/>
        <w:spacing w:line="360" w:lineRule="auto"/>
        <w:rPr>
          <w:i/>
          <w:iCs/>
          <w:color w:val="004586"/>
          <w:sz w:val="28"/>
          <w:szCs w:val="28"/>
        </w:rPr>
      </w:pPr>
      <w:r>
        <w:rPr>
          <w:i/>
          <w:iCs/>
          <w:color w:val="004586"/>
          <w:sz w:val="28"/>
          <w:szCs w:val="28"/>
        </w:rPr>
        <w:t>Занудой можно так прослыть.</w:t>
      </w:r>
      <w:r>
        <w:rPr>
          <w:color w:val="004586"/>
          <w:sz w:val="28"/>
          <w:szCs w:val="28"/>
        </w:rPr>
        <w:t xml:space="preserve"> </w:t>
      </w:r>
      <w:r>
        <w:rPr>
          <w:i/>
          <w:iCs/>
          <w:color w:val="004586"/>
          <w:sz w:val="28"/>
          <w:szCs w:val="28"/>
        </w:rPr>
        <w:br/>
        <w:t>Чтоб нам не перенапрягаться,</w:t>
      </w:r>
      <w:r>
        <w:rPr>
          <w:i/>
          <w:iCs/>
          <w:color w:val="004586"/>
          <w:sz w:val="28"/>
          <w:szCs w:val="28"/>
        </w:rPr>
        <w:br/>
        <w:t>Лишь нужно просто рассмеяться.</w:t>
      </w:r>
    </w:p>
    <w:p w:rsidR="00552651" w:rsidRDefault="00470D9D">
      <w:pPr>
        <w:pStyle w:val="a5"/>
        <w:widowControl/>
        <w:spacing w:line="360" w:lineRule="auto"/>
        <w:rPr>
          <w:sz w:val="28"/>
          <w:szCs w:val="28"/>
        </w:rPr>
      </w:pPr>
      <w:r>
        <w:rPr>
          <w:i/>
          <w:iCs/>
          <w:color w:val="004586"/>
          <w:sz w:val="28"/>
          <w:szCs w:val="28"/>
        </w:rPr>
        <w:t>Апрель начнем мы все с потехи,</w:t>
      </w:r>
      <w:r>
        <w:rPr>
          <w:i/>
          <w:iCs/>
          <w:color w:val="004586"/>
          <w:sz w:val="28"/>
          <w:szCs w:val="28"/>
        </w:rPr>
        <w:br/>
        <w:t>Отметим весело День смеха,</w:t>
      </w:r>
      <w:r>
        <w:rPr>
          <w:i/>
          <w:iCs/>
          <w:color w:val="004586"/>
          <w:sz w:val="28"/>
          <w:szCs w:val="28"/>
        </w:rPr>
        <w:br/>
        <w:t>И сразу станет жизнь чудна.</w:t>
      </w:r>
      <w:r>
        <w:rPr>
          <w:i/>
          <w:iCs/>
          <w:color w:val="004586"/>
          <w:sz w:val="28"/>
          <w:szCs w:val="28"/>
        </w:rPr>
        <w:br/>
        <w:t>Да, у вас белая спина!</w:t>
      </w:r>
    </w:p>
    <w:p w:rsidR="00552651" w:rsidRDefault="00470D9D">
      <w:pPr>
        <w:pStyle w:val="af8"/>
        <w:shd w:val="clear" w:color="auto" w:fill="FFFFFF"/>
        <w:spacing w:before="0" w:beforeAutospacing="0" w:line="360" w:lineRule="auto"/>
        <w:rPr>
          <w:color w:val="000000"/>
          <w:sz w:val="28"/>
          <w:szCs w:val="28"/>
        </w:rPr>
      </w:pPr>
      <w:r>
        <w:rPr>
          <w:noProof/>
        </w:rPr>
        <w:drawing>
          <wp:anchor distT="0" distB="0" distL="114300" distR="114300" simplePos="0" relativeHeight="10" behindDoc="1" locked="0" layoutInCell="1" allowOverlap="1">
            <wp:simplePos x="0" y="0"/>
            <wp:positionH relativeFrom="page">
              <wp:posOffset>580356</wp:posOffset>
            </wp:positionH>
            <wp:positionV relativeFrom="page">
              <wp:posOffset>5848201</wp:posOffset>
            </wp:positionV>
            <wp:extent cx="2176780" cy="1639570"/>
            <wp:effectExtent l="0" t="0" r="0" b="0"/>
            <wp:wrapTight wrapText="bothSides">
              <wp:wrapPolygon edited="0">
                <wp:start x="-89" y="0"/>
                <wp:lineTo x="-89" y="21482"/>
                <wp:lineTo x="21600" y="21482"/>
                <wp:lineTo x="21600" y="0"/>
                <wp:lineTo x="-89" y="0"/>
              </wp:wrapPolygon>
            </wp:wrapTight>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8" cstate="print"/>
                    <a:srcRect/>
                    <a:stretch/>
                  </pic:blipFill>
                  <pic:spPr>
                    <a:xfrm>
                      <a:off x="0" y="0"/>
                      <a:ext cx="2176780" cy="1639570"/>
                    </a:xfrm>
                    <a:prstGeom prst="rect">
                      <a:avLst/>
                    </a:prstGeom>
                    <a:ln>
                      <a:noFill/>
                    </a:ln>
                  </pic:spPr>
                </pic:pic>
              </a:graphicData>
            </a:graphic>
          </wp:anchor>
        </w:drawing>
      </w:r>
      <w:r>
        <w:rPr>
          <w:color w:val="000000"/>
          <w:sz w:val="28"/>
          <w:szCs w:val="28"/>
        </w:rPr>
        <w:t>С 8 по 12 апреля  в нашем детском саду прошло традиционное ежегодное организационно-массовое мероприятие "</w:t>
      </w:r>
      <w:r>
        <w:rPr>
          <w:i/>
          <w:color w:val="000000"/>
          <w:sz w:val="28"/>
          <w:szCs w:val="28"/>
        </w:rPr>
        <w:t>Умные каникулы</w:t>
      </w:r>
      <w:r>
        <w:rPr>
          <w:color w:val="000000"/>
          <w:sz w:val="28"/>
          <w:szCs w:val="28"/>
        </w:rPr>
        <w:t xml:space="preserve">", в котором принимала участие команда ребят подготовительных групп. </w:t>
      </w:r>
    </w:p>
    <w:p w:rsidR="00552651" w:rsidRDefault="00470D9D">
      <w:pPr>
        <w:pStyle w:val="af8"/>
        <w:shd w:val="clear" w:color="auto" w:fill="FFFFFF"/>
        <w:spacing w:before="0" w:beforeAutospacing="0" w:line="360" w:lineRule="auto"/>
        <w:ind w:firstLine="709"/>
        <w:rPr>
          <w:color w:val="000000"/>
          <w:sz w:val="28"/>
          <w:szCs w:val="28"/>
        </w:rPr>
      </w:pPr>
      <w:r>
        <w:rPr>
          <w:noProof/>
        </w:rPr>
        <w:drawing>
          <wp:anchor distT="0" distB="0" distL="114300" distR="114300" simplePos="0" relativeHeight="11" behindDoc="1" locked="0" layoutInCell="1" allowOverlap="1">
            <wp:simplePos x="0" y="0"/>
            <wp:positionH relativeFrom="page">
              <wp:posOffset>612011</wp:posOffset>
            </wp:positionH>
            <wp:positionV relativeFrom="page">
              <wp:posOffset>7802806</wp:posOffset>
            </wp:positionV>
            <wp:extent cx="2176780" cy="1636394"/>
            <wp:effectExtent l="0" t="0" r="0" b="0"/>
            <wp:wrapTight wrapText="bothSides">
              <wp:wrapPolygon edited="0">
                <wp:start x="-73" y="0"/>
                <wp:lineTo x="-73" y="21502"/>
                <wp:lineTo x="21600" y="21502"/>
                <wp:lineTo x="21600" y="0"/>
                <wp:lineTo x="-73" y="0"/>
              </wp:wrapPolygon>
            </wp:wrapTight>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9" cstate="print"/>
                    <a:srcRect/>
                    <a:stretch/>
                  </pic:blipFill>
                  <pic:spPr>
                    <a:xfrm>
                      <a:off x="0" y="0"/>
                      <a:ext cx="2176780" cy="1636394"/>
                    </a:xfrm>
                    <a:prstGeom prst="rect">
                      <a:avLst/>
                    </a:prstGeom>
                    <a:ln>
                      <a:noFill/>
                    </a:ln>
                  </pic:spPr>
                </pic:pic>
              </a:graphicData>
            </a:graphic>
          </wp:anchor>
        </w:drawing>
      </w:r>
      <w:r>
        <w:rPr>
          <w:color w:val="000000"/>
          <w:sz w:val="28"/>
          <w:szCs w:val="28"/>
        </w:rPr>
        <w:t>В этом году мероприятие было связано с темой "</w:t>
      </w:r>
      <w:r>
        <w:rPr>
          <w:i/>
          <w:color w:val="000000"/>
          <w:sz w:val="28"/>
          <w:szCs w:val="28"/>
        </w:rPr>
        <w:t>Семья</w:t>
      </w:r>
      <w:r>
        <w:rPr>
          <w:color w:val="000000"/>
          <w:sz w:val="28"/>
          <w:szCs w:val="28"/>
        </w:rPr>
        <w:t xml:space="preserve">".  Увлекательные, интересные и весёлые занятия проводили педагоги нашего детского сада, а также, наши гости - педагоги из </w:t>
      </w:r>
      <w:r w:rsidR="001F1FD1">
        <w:rPr>
          <w:color w:val="000000"/>
          <w:sz w:val="28"/>
          <w:szCs w:val="28"/>
        </w:rPr>
        <w:t xml:space="preserve">детских садов № </w:t>
      </w:r>
      <w:r>
        <w:rPr>
          <w:color w:val="000000"/>
          <w:sz w:val="28"/>
          <w:szCs w:val="28"/>
        </w:rPr>
        <w:t xml:space="preserve">118, </w:t>
      </w:r>
      <w:r w:rsidR="001F1FD1">
        <w:rPr>
          <w:color w:val="000000"/>
          <w:sz w:val="28"/>
          <w:szCs w:val="28"/>
        </w:rPr>
        <w:t xml:space="preserve">№ </w:t>
      </w:r>
      <w:r>
        <w:rPr>
          <w:color w:val="000000"/>
          <w:sz w:val="28"/>
          <w:szCs w:val="28"/>
        </w:rPr>
        <w:t>157 и</w:t>
      </w:r>
      <w:r w:rsidR="001F1FD1">
        <w:rPr>
          <w:color w:val="000000"/>
          <w:sz w:val="28"/>
          <w:szCs w:val="28"/>
        </w:rPr>
        <w:t xml:space="preserve"> №</w:t>
      </w:r>
      <w:r>
        <w:rPr>
          <w:color w:val="000000"/>
          <w:sz w:val="28"/>
          <w:szCs w:val="28"/>
        </w:rPr>
        <w:t xml:space="preserve"> 9</w:t>
      </w:r>
      <w:r w:rsidR="001F1FD1">
        <w:rPr>
          <w:color w:val="000000"/>
          <w:sz w:val="28"/>
          <w:szCs w:val="28"/>
        </w:rPr>
        <w:t>.</w:t>
      </w:r>
      <w:r>
        <w:rPr>
          <w:color w:val="000000"/>
          <w:sz w:val="28"/>
          <w:szCs w:val="28"/>
        </w:rPr>
        <w:t xml:space="preserve"> </w:t>
      </w:r>
      <w:r>
        <w:rPr>
          <w:color w:val="000000"/>
          <w:sz w:val="28"/>
          <w:szCs w:val="28"/>
        </w:rPr>
        <w:br/>
      </w:r>
      <w:r w:rsidR="001F1FD1">
        <w:rPr>
          <w:color w:val="000000"/>
          <w:sz w:val="28"/>
          <w:szCs w:val="28"/>
        </w:rPr>
        <w:tab/>
      </w:r>
      <w:r>
        <w:rPr>
          <w:color w:val="000000"/>
          <w:sz w:val="28"/>
          <w:szCs w:val="28"/>
        </w:rPr>
        <w:t xml:space="preserve">Дети закрепили знания о семье, семейных традициях и ценностях, конечно же, поиграли, потанцевали, в общем, с пользой и радостью провели </w:t>
      </w:r>
      <w:proofErr w:type="gramStart"/>
      <w:r>
        <w:rPr>
          <w:color w:val="000000"/>
          <w:sz w:val="28"/>
          <w:szCs w:val="28"/>
        </w:rPr>
        <w:t>время  и</w:t>
      </w:r>
      <w:proofErr w:type="gramEnd"/>
      <w:r>
        <w:rPr>
          <w:color w:val="000000"/>
          <w:sz w:val="28"/>
          <w:szCs w:val="28"/>
        </w:rPr>
        <w:t xml:space="preserve"> получили памятные подарки. </w:t>
      </w:r>
    </w:p>
    <w:p w:rsidR="00552651" w:rsidRDefault="00552651">
      <w:pPr>
        <w:spacing w:line="360" w:lineRule="auto"/>
        <w:jc w:val="center"/>
        <w:rPr>
          <w:rFonts w:ascii="Arial" w:eastAsia="Times New Roman" w:hAnsi="Arial"/>
          <w:color w:val="222222"/>
          <w:kern w:val="0"/>
          <w:lang w:eastAsia="ru-RU" w:bidi="ar-SA"/>
        </w:rPr>
      </w:pPr>
    </w:p>
    <w:p w:rsidR="00552651" w:rsidRDefault="00552651">
      <w:pPr>
        <w:spacing w:line="360" w:lineRule="auto"/>
        <w:jc w:val="center"/>
        <w:rPr>
          <w:b/>
          <w:bCs/>
          <w:color w:val="004586"/>
          <w:sz w:val="32"/>
          <w:szCs w:val="32"/>
        </w:rPr>
      </w:pPr>
    </w:p>
    <w:p w:rsidR="00552651" w:rsidRDefault="00470D9D">
      <w:pPr>
        <w:spacing w:line="360" w:lineRule="auto"/>
        <w:jc w:val="center"/>
        <w:rPr>
          <w:color w:val="C5000B"/>
          <w:sz w:val="32"/>
          <w:szCs w:val="32"/>
        </w:rPr>
      </w:pPr>
      <w:r>
        <w:rPr>
          <w:b/>
          <w:bCs/>
          <w:color w:val="004586"/>
          <w:sz w:val="32"/>
          <w:szCs w:val="32"/>
        </w:rPr>
        <w:lastRenderedPageBreak/>
        <w:t>ОСТРОВОК БЕЗОПАСНОСТИ</w:t>
      </w:r>
    </w:p>
    <w:p w:rsidR="00552651" w:rsidRDefault="00470D9D">
      <w:pPr>
        <w:spacing w:line="360" w:lineRule="auto"/>
        <w:rPr>
          <w:sz w:val="28"/>
          <w:szCs w:val="28"/>
        </w:rPr>
      </w:pPr>
      <w:r>
        <w:rPr>
          <w:color w:val="C5000B"/>
          <w:sz w:val="28"/>
          <w:szCs w:val="28"/>
        </w:rPr>
        <w:t xml:space="preserve">Осторожно – клещи! </w:t>
      </w:r>
    </w:p>
    <w:p w:rsidR="00552651" w:rsidRDefault="00470D9D">
      <w:pPr>
        <w:spacing w:line="360" w:lineRule="auto"/>
        <w:rPr>
          <w:color w:val="000000"/>
          <w:sz w:val="28"/>
          <w:szCs w:val="28"/>
        </w:rPr>
      </w:pPr>
      <w:r>
        <w:rPr>
          <w:noProof/>
          <w:lang w:eastAsia="ru-RU" w:bidi="ar-SA"/>
        </w:rPr>
        <w:drawing>
          <wp:anchor distT="0" distB="0" distL="0" distR="0" simplePos="0" relativeHeight="4" behindDoc="0" locked="0" layoutInCell="1" allowOverlap="1">
            <wp:simplePos x="0" y="0"/>
            <wp:positionH relativeFrom="column">
              <wp:posOffset>2880360</wp:posOffset>
            </wp:positionH>
            <wp:positionV relativeFrom="paragraph">
              <wp:posOffset>875665</wp:posOffset>
            </wp:positionV>
            <wp:extent cx="3001010" cy="2510790"/>
            <wp:effectExtent l="0" t="0" r="0" b="0"/>
            <wp:wrapSquare wrapText="largest"/>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0" cstate="print"/>
                    <a:srcRect/>
                    <a:stretch/>
                  </pic:blipFill>
                  <pic:spPr>
                    <a:xfrm>
                      <a:off x="0" y="0"/>
                      <a:ext cx="3001010" cy="2510790"/>
                    </a:xfrm>
                    <a:prstGeom prst="rect">
                      <a:avLst/>
                    </a:prstGeom>
                    <a:solidFill>
                      <a:srgbClr val="FFFFFF"/>
                    </a:solidFill>
                    <a:ln>
                      <a:noFill/>
                    </a:ln>
                  </pic:spPr>
                </pic:pic>
              </a:graphicData>
            </a:graphic>
          </wp:anchor>
        </w:drawing>
      </w:r>
      <w:r>
        <w:rPr>
          <w:color w:val="000000"/>
          <w:sz w:val="28"/>
          <w:szCs w:val="28"/>
        </w:rPr>
        <w:t xml:space="preserve">С приходом первых настоящих теплых майских дней после долгой зимы возникает естественное желание насладиться общением с природой, вдохнуть ароматы весеннего леса. Однако стоит помнить, что посещение леса весной и в начале лета может повлечь за собой риск укуса клеща, что может привести к заражению опасными инфекциями, передаваемыми этими насекомыми.  </w:t>
      </w:r>
    </w:p>
    <w:p w:rsidR="00552651" w:rsidRDefault="00470D9D">
      <w:pPr>
        <w:spacing w:line="360" w:lineRule="auto"/>
        <w:rPr>
          <w:b/>
          <w:bCs/>
          <w:sz w:val="28"/>
          <w:szCs w:val="28"/>
        </w:rPr>
      </w:pPr>
      <w:r>
        <w:rPr>
          <w:color w:val="000000"/>
          <w:sz w:val="28"/>
          <w:szCs w:val="28"/>
        </w:rPr>
        <w:t xml:space="preserve"> </w:t>
      </w:r>
      <w:r>
        <w:rPr>
          <w:sz w:val="28"/>
          <w:szCs w:val="28"/>
        </w:rPr>
        <w:t>Основным методом защиты является предотвращение присасывания клещей. Для этой цели применяются средства индивидуальной защиты, такие как репелленты. При посещении леса необходимо одеваться таким образом, чтобы исключить возможность попадания клещей под одежду, в области шеи, в волосы и на открытые участки кожи. Рекомендуется проводить самоконтроль и взаимный осмотр верхней одежды и открытых участков тела каждые 1,5-2 часа.</w:t>
      </w:r>
    </w:p>
    <w:p w:rsidR="00552651" w:rsidRDefault="00470D9D">
      <w:pPr>
        <w:spacing w:line="360" w:lineRule="auto"/>
        <w:rPr>
          <w:b/>
          <w:i/>
          <w:iCs/>
          <w:color w:val="000000"/>
          <w:sz w:val="28"/>
          <w:szCs w:val="28"/>
        </w:rPr>
      </w:pPr>
      <w:r>
        <w:rPr>
          <w:b/>
          <w:bCs/>
          <w:sz w:val="28"/>
          <w:szCs w:val="28"/>
        </w:rPr>
        <w:t>Считалось, что клещи живут только в лесу, но численность их ежегодно растёт, и теперь клещей можно встретить не только в лесу и на дачных участках, но и в черте населённых пунктов – в городских и сельских парках, скверах и даже на дворовых площадках.</w:t>
      </w:r>
      <w:r>
        <w:rPr>
          <w:sz w:val="28"/>
          <w:szCs w:val="28"/>
        </w:rPr>
        <w:t xml:space="preserve"> Часто занос клещей в квартиру происходит домашними животными. </w:t>
      </w:r>
      <w:r>
        <w:rPr>
          <w:color w:val="000000"/>
          <w:sz w:val="28"/>
          <w:szCs w:val="28"/>
        </w:rPr>
        <w:t xml:space="preserve">По возможности не удаляйте клеща самостоятельно! Обратитесь для этого в травматологический пункт или лечебное учреждение по месту жительства. </w:t>
      </w:r>
    </w:p>
    <w:p w:rsidR="00552651" w:rsidRDefault="00470D9D">
      <w:pPr>
        <w:spacing w:line="360" w:lineRule="auto"/>
        <w:rPr>
          <w:i/>
          <w:iCs/>
          <w:color w:val="000000"/>
        </w:rPr>
      </w:pPr>
      <w:r>
        <w:rPr>
          <w:b/>
          <w:i/>
          <w:iCs/>
          <w:color w:val="000000"/>
        </w:rPr>
        <w:t>Травматологические пункты г. Ярославля</w:t>
      </w:r>
    </w:p>
    <w:p w:rsidR="00552651" w:rsidRDefault="00470D9D">
      <w:pPr>
        <w:pStyle w:val="a5"/>
        <w:widowControl/>
        <w:rPr>
          <w:i/>
          <w:iCs/>
          <w:color w:val="000000"/>
        </w:rPr>
      </w:pPr>
      <w:r>
        <w:rPr>
          <w:i/>
          <w:iCs/>
          <w:color w:val="000000"/>
        </w:rPr>
        <w:t xml:space="preserve"> Травматологические пункты для взрослых:</w:t>
      </w:r>
      <w:r>
        <w:rPr>
          <w:i/>
          <w:iCs/>
          <w:color w:val="000000"/>
        </w:rPr>
        <w:br/>
        <w:t>- ГАУЗ ЯО клиническая больница скорой медицинской помощи имени Н.В. Соловьева - ул. Загородный Сад, д. 11, (4852) 73-52-69;</w:t>
      </w:r>
      <w:r>
        <w:rPr>
          <w:i/>
          <w:iCs/>
          <w:color w:val="000000"/>
        </w:rPr>
        <w:br/>
        <w:t>- ГБКУЗ ЯО «Городская больница имени Н.А. Семашко» - ул. Носкова, д.8, (4852) 45-04-09;</w:t>
      </w:r>
    </w:p>
    <w:p w:rsidR="00552651" w:rsidRDefault="00470D9D">
      <w:pPr>
        <w:pStyle w:val="a5"/>
        <w:widowControl/>
        <w:rPr>
          <w:color w:val="000000"/>
        </w:rPr>
      </w:pPr>
      <w:r>
        <w:rPr>
          <w:i/>
          <w:iCs/>
          <w:color w:val="000000"/>
        </w:rPr>
        <w:t>Травматологические пункты для детей:</w:t>
      </w:r>
      <w:r>
        <w:rPr>
          <w:i/>
          <w:iCs/>
          <w:color w:val="000000"/>
        </w:rPr>
        <w:br/>
        <w:t>- ГУЗ ЯО «Детская поликлиника № 3» - Тутаевское шоссе, д.29, (4852) 55-73-70.</w:t>
      </w:r>
    </w:p>
    <w:p w:rsidR="00552651" w:rsidRDefault="00552651">
      <w:pPr>
        <w:spacing w:line="360" w:lineRule="auto"/>
        <w:jc w:val="center"/>
        <w:rPr>
          <w:b/>
          <w:bCs/>
          <w:color w:val="004586"/>
          <w:sz w:val="28"/>
          <w:szCs w:val="28"/>
        </w:rPr>
      </w:pPr>
    </w:p>
    <w:p w:rsidR="00552651" w:rsidRDefault="00470D9D">
      <w:pPr>
        <w:spacing w:line="360" w:lineRule="auto"/>
        <w:jc w:val="center"/>
        <w:rPr>
          <w:sz w:val="32"/>
          <w:szCs w:val="32"/>
        </w:rPr>
      </w:pPr>
      <w:r>
        <w:rPr>
          <w:b/>
          <w:bCs/>
          <w:color w:val="004586"/>
          <w:sz w:val="32"/>
          <w:szCs w:val="32"/>
        </w:rPr>
        <w:lastRenderedPageBreak/>
        <w:t>СОВЕТЫ ДОКТОРА НЕБОЛЕЙКИНА</w:t>
      </w:r>
    </w:p>
    <w:p w:rsidR="00552651" w:rsidRDefault="00470D9D">
      <w:pPr>
        <w:spacing w:line="360" w:lineRule="auto"/>
        <w:ind w:firstLine="709"/>
        <w:rPr>
          <w:color w:val="212529"/>
          <w:sz w:val="28"/>
          <w:szCs w:val="28"/>
        </w:rPr>
      </w:pPr>
      <w:r>
        <w:rPr>
          <w:color w:val="000000"/>
          <w:sz w:val="28"/>
          <w:szCs w:val="28"/>
        </w:rPr>
        <w:t>Наступило прекрасное время года – весна. Время, когда дети с родителями проводят больше времени на прогулке, наслаждаясь солнышком и свежим воздухом. Однако, не стоит забывать, что весной организм ребенка чаще всего подвержен простудным заболеваниям. Для того, чтобы обезопасить ребенка от вирусов и инфекций и укрепить иммунитет необходимо соблюдать следующие рекомендации:</w:t>
      </w:r>
    </w:p>
    <w:p w:rsidR="00552651" w:rsidRDefault="00470D9D">
      <w:pPr>
        <w:numPr>
          <w:ilvl w:val="0"/>
          <w:numId w:val="2"/>
        </w:numPr>
        <w:tabs>
          <w:tab w:val="clear" w:pos="720"/>
        </w:tabs>
        <w:spacing w:line="360" w:lineRule="auto"/>
        <w:ind w:left="0" w:firstLine="0"/>
        <w:rPr>
          <w:sz w:val="28"/>
          <w:szCs w:val="28"/>
        </w:rPr>
      </w:pPr>
      <w:r>
        <w:rPr>
          <w:noProof/>
          <w:lang w:eastAsia="ru-RU" w:bidi="ar-SA"/>
        </w:rPr>
        <w:drawing>
          <wp:anchor distT="0" distB="0" distL="0" distR="0" simplePos="0" relativeHeight="5" behindDoc="0" locked="0" layoutInCell="1" allowOverlap="1">
            <wp:simplePos x="0" y="0"/>
            <wp:positionH relativeFrom="column">
              <wp:posOffset>3883659</wp:posOffset>
            </wp:positionH>
            <wp:positionV relativeFrom="paragraph">
              <wp:posOffset>4069715</wp:posOffset>
            </wp:positionV>
            <wp:extent cx="2130425" cy="1964690"/>
            <wp:effectExtent l="0" t="0" r="0" b="0"/>
            <wp:wrapSquare wrapText="bothSides"/>
            <wp:docPr id="10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1" cstate="print"/>
                    <a:srcRect/>
                    <a:stretch/>
                  </pic:blipFill>
                  <pic:spPr>
                    <a:xfrm>
                      <a:off x="0" y="0"/>
                      <a:ext cx="2130425" cy="1964690"/>
                    </a:xfrm>
                    <a:prstGeom prst="rect">
                      <a:avLst/>
                    </a:prstGeom>
                    <a:solidFill>
                      <a:srgbClr val="FFFFFF"/>
                    </a:solidFill>
                    <a:ln>
                      <a:noFill/>
                    </a:ln>
                  </pic:spPr>
                </pic:pic>
              </a:graphicData>
            </a:graphic>
          </wp:anchor>
        </w:drawing>
      </w:r>
      <w:r>
        <w:rPr>
          <w:noProof/>
          <w:lang w:eastAsia="ru-RU" w:bidi="ar-SA"/>
        </w:rPr>
        <w:drawing>
          <wp:anchor distT="0" distB="0" distL="0" distR="0" simplePos="0" relativeHeight="6" behindDoc="0" locked="0" layoutInCell="1" allowOverlap="1">
            <wp:simplePos x="0" y="0"/>
            <wp:positionH relativeFrom="column">
              <wp:posOffset>3738245</wp:posOffset>
            </wp:positionH>
            <wp:positionV relativeFrom="paragraph">
              <wp:posOffset>354965</wp:posOffset>
            </wp:positionV>
            <wp:extent cx="2085339" cy="1416050"/>
            <wp:effectExtent l="0" t="0" r="0" b="0"/>
            <wp:wrapSquare wrapText="bothSides"/>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2" cstate="print"/>
                    <a:srcRect/>
                    <a:stretch/>
                  </pic:blipFill>
                  <pic:spPr>
                    <a:xfrm>
                      <a:off x="0" y="0"/>
                      <a:ext cx="2085339" cy="1416050"/>
                    </a:xfrm>
                    <a:prstGeom prst="rect">
                      <a:avLst/>
                    </a:prstGeom>
                    <a:solidFill>
                      <a:srgbClr val="FFFFFF"/>
                    </a:solidFill>
                    <a:ln>
                      <a:noFill/>
                    </a:ln>
                  </pic:spPr>
                </pic:pic>
              </a:graphicData>
            </a:graphic>
          </wp:anchor>
        </w:drawing>
      </w:r>
      <w:r>
        <w:rPr>
          <w:color w:val="212529"/>
          <w:sz w:val="28"/>
          <w:szCs w:val="28"/>
        </w:rPr>
        <w:t>В период авитаминоза необходимо ввести в рацион питания ребенка такие полезные в весеннее время года продукты, как мед, лимон и прочие цитрусовые, малина, калина, смородина и другие витаминосодержащие ягодные заготовки, имбирь, лук, чеснок, свекла, тыква, шиповник. Растущий организм необходимо обеспечивать достаточным количеством питательных веществ (белки, жиры, углеводы, витамины, минеральные вещества, вода). В рационе должны присутствовать молочные продукты – это молоко, кефир, творог, а также должны быть мясо, рыба, каши, овощи и фрукты. Для нормальной работы щитовидной железы в питании дошкольника должны быть морские продукты, содержащие йод.</w:t>
      </w:r>
      <w:r>
        <w:rPr>
          <w:sz w:val="28"/>
          <w:szCs w:val="28"/>
        </w:rPr>
        <w:t xml:space="preserve"> </w:t>
      </w:r>
      <w:r>
        <w:rPr>
          <w:color w:val="000000"/>
          <w:sz w:val="28"/>
          <w:szCs w:val="28"/>
        </w:rPr>
        <w:t>Если со свежими продуктами возникают сложности — нужно попросить врача назначить ребенку подходящие витамины и пропивать их курсами.</w:t>
      </w:r>
    </w:p>
    <w:p w:rsidR="00552651" w:rsidRDefault="00470D9D">
      <w:pPr>
        <w:numPr>
          <w:ilvl w:val="0"/>
          <w:numId w:val="2"/>
        </w:numPr>
        <w:tabs>
          <w:tab w:val="clear" w:pos="720"/>
        </w:tabs>
        <w:spacing w:line="360" w:lineRule="auto"/>
        <w:ind w:left="0" w:firstLine="0"/>
        <w:rPr>
          <w:color w:val="000000"/>
          <w:sz w:val="28"/>
          <w:szCs w:val="28"/>
        </w:rPr>
      </w:pPr>
      <w:r>
        <w:rPr>
          <w:color w:val="000000"/>
          <w:sz w:val="28"/>
          <w:szCs w:val="28"/>
        </w:rPr>
        <w:t>Старайтесь как можно больше проводить времени на улице вместе с ребенком.</w:t>
      </w:r>
      <w:r>
        <w:rPr>
          <w:color w:val="333333"/>
          <w:sz w:val="28"/>
          <w:szCs w:val="28"/>
          <w:shd w:val="clear" w:color="auto" w:fill="FFFFFF"/>
        </w:rPr>
        <w:t> </w:t>
      </w:r>
      <w:r>
        <w:rPr>
          <w:color w:val="000000"/>
          <w:sz w:val="28"/>
          <w:szCs w:val="28"/>
        </w:rPr>
        <w:t xml:space="preserve">Прогулки на свежем воздухе очень важны для борьбы с авитаминозом и укрепления детского здоровья, ведь первые солнечные лучи способствуют выработке витамина D. </w:t>
      </w:r>
      <w:r>
        <w:rPr>
          <w:color w:val="222222"/>
          <w:sz w:val="28"/>
          <w:szCs w:val="28"/>
        </w:rPr>
        <w:t>Прогулки улучшают кровообращение в легких, способствуя таким образом, лучшему снабжению кислородом тканей и органов; прогулка улучшает аппетит и сон ребенка.</w:t>
      </w:r>
      <w:r>
        <w:rPr>
          <w:color w:val="000000"/>
          <w:sz w:val="28"/>
          <w:szCs w:val="28"/>
        </w:rPr>
        <w:t xml:space="preserve"> </w:t>
      </w:r>
    </w:p>
    <w:p w:rsidR="00552651" w:rsidRDefault="00470D9D">
      <w:pPr>
        <w:numPr>
          <w:ilvl w:val="0"/>
          <w:numId w:val="2"/>
        </w:numPr>
        <w:tabs>
          <w:tab w:val="clear" w:pos="720"/>
        </w:tabs>
        <w:spacing w:line="360" w:lineRule="auto"/>
        <w:ind w:left="142" w:hanging="142"/>
        <w:rPr>
          <w:color w:val="000000"/>
          <w:sz w:val="28"/>
          <w:szCs w:val="28"/>
        </w:rPr>
      </w:pPr>
      <w:r>
        <w:rPr>
          <w:color w:val="000000"/>
          <w:sz w:val="28"/>
          <w:szCs w:val="28"/>
        </w:rPr>
        <w:t xml:space="preserve"> Здоровый непрерывный сон обеспечит ребенку прилив сил и энергии. И не забудьте проветрить комнату перед сном!</w:t>
      </w:r>
    </w:p>
    <w:p w:rsidR="00552651" w:rsidRDefault="00470D9D">
      <w:pPr>
        <w:pageBreakBefore/>
        <w:spacing w:line="360" w:lineRule="auto"/>
        <w:jc w:val="center"/>
      </w:pPr>
      <w:r>
        <w:rPr>
          <w:b/>
          <w:bCs/>
          <w:color w:val="004586"/>
          <w:sz w:val="40"/>
          <w:szCs w:val="40"/>
        </w:rPr>
        <w:lastRenderedPageBreak/>
        <w:t>ПОЛЕЗНЫЕ СОВЕТЫ</w:t>
      </w:r>
    </w:p>
    <w:p w:rsidR="00552651" w:rsidRDefault="00470D9D">
      <w:pPr>
        <w:spacing w:line="100" w:lineRule="atLeast"/>
        <w:rPr>
          <w:color w:val="004586"/>
          <w:sz w:val="32"/>
          <w:szCs w:val="32"/>
        </w:rPr>
      </w:pPr>
      <w:r>
        <w:rPr>
          <w:noProof/>
          <w:lang w:eastAsia="ru-RU" w:bidi="ar-SA"/>
        </w:rPr>
        <w:drawing>
          <wp:anchor distT="0" distB="0" distL="0" distR="0" simplePos="0" relativeHeight="7" behindDoc="0" locked="0" layoutInCell="1" allowOverlap="1">
            <wp:simplePos x="0" y="0"/>
            <wp:positionH relativeFrom="column">
              <wp:posOffset>3310255</wp:posOffset>
            </wp:positionH>
            <wp:positionV relativeFrom="paragraph">
              <wp:posOffset>139065</wp:posOffset>
            </wp:positionV>
            <wp:extent cx="2618739" cy="1742439"/>
            <wp:effectExtent l="0" t="0" r="0" b="0"/>
            <wp:wrapSquare wrapText="left"/>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3" cstate="print"/>
                    <a:srcRect/>
                    <a:stretch/>
                  </pic:blipFill>
                  <pic:spPr>
                    <a:xfrm>
                      <a:off x="0" y="0"/>
                      <a:ext cx="2618739" cy="1742439"/>
                    </a:xfrm>
                    <a:prstGeom prst="rect">
                      <a:avLst/>
                    </a:prstGeom>
                    <a:solidFill>
                      <a:srgbClr val="FFFFFF"/>
                    </a:solidFill>
                    <a:ln>
                      <a:noFill/>
                    </a:ln>
                  </pic:spPr>
                </pic:pic>
              </a:graphicData>
            </a:graphic>
          </wp:anchor>
        </w:drawing>
      </w:r>
      <w:r>
        <w:rPr>
          <w:i/>
          <w:iCs/>
          <w:color w:val="004586"/>
          <w:sz w:val="32"/>
          <w:szCs w:val="32"/>
        </w:rPr>
        <w:t>Кораблик из бумаги,</w:t>
      </w:r>
      <w:r>
        <w:rPr>
          <w:i/>
          <w:iCs/>
          <w:color w:val="004586"/>
          <w:sz w:val="32"/>
          <w:szCs w:val="32"/>
        </w:rPr>
        <w:br/>
        <w:t>Я по ручью пустил.</w:t>
      </w:r>
      <w:r>
        <w:rPr>
          <w:i/>
          <w:iCs/>
          <w:color w:val="004586"/>
          <w:sz w:val="32"/>
          <w:szCs w:val="32"/>
        </w:rPr>
        <w:br/>
        <w:t>Он обходил преграды,</w:t>
      </w:r>
      <w:r>
        <w:rPr>
          <w:i/>
          <w:iCs/>
          <w:color w:val="004586"/>
          <w:sz w:val="32"/>
          <w:szCs w:val="32"/>
        </w:rPr>
        <w:br/>
        <w:t>Сильнее ветра был.</w:t>
      </w:r>
      <w:r>
        <w:rPr>
          <w:i/>
          <w:iCs/>
          <w:color w:val="004586"/>
          <w:sz w:val="32"/>
          <w:szCs w:val="32"/>
        </w:rPr>
        <w:br/>
        <w:t>Один он, белый белый,</w:t>
      </w:r>
      <w:r>
        <w:rPr>
          <w:i/>
          <w:iCs/>
          <w:color w:val="004586"/>
          <w:sz w:val="32"/>
          <w:szCs w:val="32"/>
        </w:rPr>
        <w:br/>
        <w:t>Плыл по теченью вниз.</w:t>
      </w:r>
      <w:r>
        <w:rPr>
          <w:i/>
          <w:iCs/>
          <w:color w:val="004586"/>
          <w:sz w:val="32"/>
          <w:szCs w:val="32"/>
        </w:rPr>
        <w:br/>
        <w:t>Кораблик из бумаги,</w:t>
      </w:r>
      <w:r>
        <w:rPr>
          <w:i/>
          <w:iCs/>
          <w:color w:val="004586"/>
          <w:sz w:val="32"/>
          <w:szCs w:val="32"/>
        </w:rPr>
        <w:br/>
        <w:t xml:space="preserve">Весенний первый бриз. </w:t>
      </w:r>
    </w:p>
    <w:p w:rsidR="00552651" w:rsidRDefault="00552651">
      <w:pPr>
        <w:spacing w:line="100" w:lineRule="atLeast"/>
        <w:rPr>
          <w:color w:val="004586"/>
          <w:sz w:val="32"/>
          <w:szCs w:val="32"/>
        </w:rPr>
      </w:pPr>
    </w:p>
    <w:p w:rsidR="00552651" w:rsidRDefault="00470D9D">
      <w:pPr>
        <w:spacing w:line="100" w:lineRule="atLeast"/>
        <w:rPr>
          <w:color w:val="000000"/>
          <w:sz w:val="28"/>
          <w:szCs w:val="28"/>
        </w:rPr>
      </w:pPr>
      <w:r>
        <w:rPr>
          <w:color w:val="000000"/>
          <w:sz w:val="28"/>
          <w:szCs w:val="28"/>
        </w:rPr>
        <w:t>Весна — прекрасное и любимое детьми и взрослыми время года. Гулять  весной – одно удовольствие! Но чем занять ребёнка, чтобы прогулка была полезной и интересной? Расскажите ребенку о весне: о том, что происходит с природой после таяния снега: о прилетающих птицах; о появлении травки; набухании почек и появлении первых листочков. Рассматривайте веточки деревьев, замечайте изменения в природе; послушайте «весенние» звуки.</w:t>
      </w:r>
    </w:p>
    <w:p w:rsidR="00552651" w:rsidRDefault="00470D9D">
      <w:pPr>
        <w:spacing w:line="100" w:lineRule="atLeast"/>
        <w:rPr>
          <w:color w:val="000000"/>
          <w:sz w:val="28"/>
          <w:szCs w:val="28"/>
        </w:rPr>
      </w:pPr>
      <w:r>
        <w:rPr>
          <w:color w:val="000000"/>
          <w:sz w:val="28"/>
          <w:szCs w:val="28"/>
        </w:rPr>
        <w:t xml:space="preserve">Существует множество игр, в которые дети могут играть вместе со взрослыми.  </w:t>
      </w:r>
    </w:p>
    <w:p w:rsidR="00552651" w:rsidRDefault="00470D9D">
      <w:pPr>
        <w:numPr>
          <w:ilvl w:val="0"/>
          <w:numId w:val="3"/>
        </w:numPr>
        <w:spacing w:line="100" w:lineRule="atLeast"/>
        <w:rPr>
          <w:color w:val="000000"/>
          <w:sz w:val="28"/>
          <w:szCs w:val="28"/>
        </w:rPr>
      </w:pPr>
      <w:r>
        <w:rPr>
          <w:color w:val="000000"/>
          <w:sz w:val="28"/>
          <w:szCs w:val="28"/>
        </w:rPr>
        <w:t>С ребенком, который умеет считать, можно поиграть в такую игру: кто заметит больше птиц за время прогулки. Закончить игру можно следующим образом: покормите птиц пшеном или специальным кормом.</w:t>
      </w:r>
    </w:p>
    <w:p w:rsidR="00552651" w:rsidRDefault="00470D9D">
      <w:pPr>
        <w:numPr>
          <w:ilvl w:val="0"/>
          <w:numId w:val="3"/>
        </w:numPr>
        <w:spacing w:line="100" w:lineRule="atLeast"/>
        <w:rPr>
          <w:color w:val="000000"/>
          <w:sz w:val="28"/>
          <w:szCs w:val="28"/>
        </w:rPr>
      </w:pPr>
      <w:r>
        <w:rPr>
          <w:color w:val="000000"/>
          <w:sz w:val="28"/>
          <w:szCs w:val="28"/>
        </w:rPr>
        <w:t>Смастерите дома кораблики из бумаги и запустите их в ближайшей луже.</w:t>
      </w:r>
    </w:p>
    <w:p w:rsidR="00552651" w:rsidRDefault="00470D9D">
      <w:pPr>
        <w:widowControl/>
        <w:numPr>
          <w:ilvl w:val="0"/>
          <w:numId w:val="3"/>
        </w:numPr>
        <w:spacing w:line="100" w:lineRule="atLeast"/>
        <w:rPr>
          <w:color w:val="000000"/>
          <w:sz w:val="28"/>
          <w:szCs w:val="28"/>
        </w:rPr>
      </w:pPr>
      <w:r>
        <w:rPr>
          <w:color w:val="000000"/>
          <w:sz w:val="28"/>
          <w:szCs w:val="28"/>
        </w:rPr>
        <w:t>Если асфальт сухой, возьмите с собой цветные мелки. Рисуйте вместе с ребёнком!</w:t>
      </w:r>
    </w:p>
    <w:p w:rsidR="00552651" w:rsidRDefault="00470D9D">
      <w:pPr>
        <w:widowControl/>
        <w:numPr>
          <w:ilvl w:val="0"/>
          <w:numId w:val="3"/>
        </w:numPr>
        <w:spacing w:line="100" w:lineRule="atLeast"/>
        <w:rPr>
          <w:color w:val="000000"/>
          <w:sz w:val="28"/>
          <w:szCs w:val="28"/>
        </w:rPr>
      </w:pPr>
      <w:r>
        <w:rPr>
          <w:color w:val="000000"/>
          <w:sz w:val="28"/>
          <w:szCs w:val="28"/>
        </w:rPr>
        <w:t xml:space="preserve"> Если ребенок знает буквы, можно поиграть в игру, где ребенок и взрослый ищут вокруг предметы, которые начинаются на выбранную букву. Можно выбрать разные буквы. Кто найдет больше предметов? </w:t>
      </w:r>
    </w:p>
    <w:p w:rsidR="00552651" w:rsidRDefault="00470D9D">
      <w:pPr>
        <w:widowControl/>
        <w:numPr>
          <w:ilvl w:val="0"/>
          <w:numId w:val="3"/>
        </w:numPr>
        <w:spacing w:line="100" w:lineRule="atLeast"/>
        <w:rPr>
          <w:color w:val="000000"/>
          <w:sz w:val="28"/>
          <w:szCs w:val="28"/>
        </w:rPr>
      </w:pPr>
      <w:r>
        <w:rPr>
          <w:color w:val="000000"/>
          <w:sz w:val="28"/>
          <w:szCs w:val="28"/>
        </w:rPr>
        <w:t xml:space="preserve">Игра в ассоциации. Вы кидаете ребенку мяч и называете слово, а он обратно кидает мяч вам и называет слово (снег-ручей, дерево-птица, весна – солнце). </w:t>
      </w:r>
    </w:p>
    <w:p w:rsidR="00552651" w:rsidRDefault="00470D9D">
      <w:pPr>
        <w:widowControl/>
        <w:numPr>
          <w:ilvl w:val="0"/>
          <w:numId w:val="3"/>
        </w:numPr>
        <w:spacing w:line="100" w:lineRule="atLeast"/>
        <w:rPr>
          <w:color w:val="000000"/>
          <w:sz w:val="28"/>
          <w:szCs w:val="28"/>
        </w:rPr>
      </w:pPr>
      <w:r>
        <w:rPr>
          <w:color w:val="000000"/>
          <w:sz w:val="28"/>
          <w:szCs w:val="28"/>
        </w:rPr>
        <w:t xml:space="preserve">Игра «Скажи ласково». Например, солнце – солнышко, лужа – лужица. Очень много игр и занятий можно придумать для развития ребенка. </w:t>
      </w:r>
    </w:p>
    <w:p w:rsidR="00552651" w:rsidRDefault="00470D9D">
      <w:pPr>
        <w:widowControl/>
        <w:spacing w:line="100" w:lineRule="atLeast"/>
        <w:rPr>
          <w:color w:val="000000"/>
          <w:sz w:val="28"/>
          <w:szCs w:val="28"/>
        </w:rPr>
      </w:pPr>
      <w:r>
        <w:rPr>
          <w:color w:val="000000"/>
          <w:sz w:val="28"/>
          <w:szCs w:val="28"/>
        </w:rPr>
        <w:t xml:space="preserve"> Игры  на свежем воздухе – всегда весело и увлекательно! Играйте со своим ребенком – это укрепляет взаимосвязь между родителем и ребёнком. </w:t>
      </w:r>
    </w:p>
    <w:p w:rsidR="00552651" w:rsidRDefault="00552651">
      <w:pPr>
        <w:widowControl/>
        <w:spacing w:line="100" w:lineRule="atLeast"/>
        <w:rPr>
          <w:color w:val="000000"/>
          <w:sz w:val="28"/>
          <w:szCs w:val="28"/>
        </w:rPr>
      </w:pPr>
    </w:p>
    <w:p w:rsidR="00552651" w:rsidRDefault="00552651">
      <w:pPr>
        <w:pStyle w:val="LTUntertitel"/>
        <w:spacing w:line="360" w:lineRule="auto"/>
        <w:rPr>
          <w:rFonts w:ascii="Times New Roman" w:hAnsi="Times New Roman"/>
          <w:b/>
          <w:bCs/>
          <w:color w:val="C5000B"/>
          <w:sz w:val="40"/>
          <w:szCs w:val="40"/>
        </w:rPr>
      </w:pPr>
    </w:p>
    <w:p w:rsidR="00552651" w:rsidRDefault="00552651">
      <w:pPr>
        <w:pStyle w:val="LTUntertitel"/>
        <w:spacing w:line="360" w:lineRule="auto"/>
        <w:rPr>
          <w:rFonts w:ascii="Times New Roman" w:hAnsi="Times New Roman"/>
          <w:b/>
          <w:bCs/>
          <w:color w:val="C5000B"/>
          <w:sz w:val="40"/>
          <w:szCs w:val="40"/>
        </w:rPr>
      </w:pPr>
    </w:p>
    <w:p w:rsidR="00552651" w:rsidRDefault="00552651">
      <w:pPr>
        <w:pStyle w:val="LTUntertitel"/>
        <w:spacing w:line="360" w:lineRule="auto"/>
        <w:rPr>
          <w:rFonts w:ascii="Times New Roman" w:hAnsi="Times New Roman"/>
          <w:b/>
          <w:bCs/>
          <w:color w:val="C5000B"/>
          <w:sz w:val="40"/>
          <w:szCs w:val="40"/>
        </w:rPr>
      </w:pPr>
    </w:p>
    <w:p w:rsidR="00552651" w:rsidRDefault="00552651">
      <w:pPr>
        <w:pStyle w:val="LTUntertitel"/>
        <w:spacing w:line="360" w:lineRule="auto"/>
        <w:rPr>
          <w:rFonts w:ascii="Times New Roman" w:hAnsi="Times New Roman"/>
          <w:b/>
          <w:bCs/>
          <w:color w:val="C5000B"/>
          <w:sz w:val="40"/>
          <w:szCs w:val="40"/>
        </w:rPr>
      </w:pPr>
    </w:p>
    <w:p w:rsidR="00552651" w:rsidRDefault="00552651">
      <w:pPr>
        <w:pStyle w:val="LTUntertitel"/>
        <w:spacing w:line="360" w:lineRule="auto"/>
        <w:rPr>
          <w:rFonts w:ascii="Times New Roman" w:hAnsi="Times New Roman"/>
          <w:b/>
          <w:bCs/>
          <w:color w:val="C5000B"/>
          <w:sz w:val="40"/>
          <w:szCs w:val="40"/>
        </w:rPr>
      </w:pPr>
    </w:p>
    <w:p w:rsidR="00552651" w:rsidRDefault="00470D9D">
      <w:pPr>
        <w:pStyle w:val="LTUntertitel"/>
        <w:spacing w:line="360" w:lineRule="auto"/>
      </w:pPr>
      <w:r>
        <w:rPr>
          <w:rFonts w:ascii="Times New Roman" w:hAnsi="Times New Roman"/>
          <w:b/>
          <w:bCs/>
          <w:color w:val="C5000B"/>
          <w:sz w:val="40"/>
          <w:szCs w:val="40"/>
        </w:rPr>
        <w:lastRenderedPageBreak/>
        <w:t>«9 мая — ДЕНЬ ПОБЕДЫ»</w:t>
      </w:r>
    </w:p>
    <w:p w:rsidR="00552651" w:rsidRDefault="00470D9D">
      <w:pPr>
        <w:pStyle w:val="LTUntertitel"/>
        <w:spacing w:line="360" w:lineRule="auto"/>
        <w:jc w:val="left"/>
        <w:rPr>
          <w:rFonts w:ascii="Times New Roman" w:hAnsi="Times New Roman"/>
          <w:b/>
          <w:bCs/>
          <w:i/>
          <w:iCs/>
          <w:color w:val="C5000B"/>
          <w:sz w:val="32"/>
          <w:szCs w:val="32"/>
        </w:rPr>
      </w:pPr>
      <w:r>
        <w:rPr>
          <w:noProof/>
          <w:lang w:eastAsia="ru-RU" w:bidi="ar-SA"/>
        </w:rPr>
        <w:drawing>
          <wp:anchor distT="0" distB="0" distL="0" distR="0" simplePos="0" relativeHeight="9" behindDoc="0" locked="0" layoutInCell="1" allowOverlap="1">
            <wp:simplePos x="0" y="0"/>
            <wp:positionH relativeFrom="column">
              <wp:posOffset>2869565</wp:posOffset>
            </wp:positionH>
            <wp:positionV relativeFrom="paragraph">
              <wp:posOffset>97790</wp:posOffset>
            </wp:positionV>
            <wp:extent cx="3154679" cy="1636395"/>
            <wp:effectExtent l="0" t="0" r="0" b="0"/>
            <wp:wrapSquare wrapText="left"/>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4" cstate="print"/>
                    <a:srcRect/>
                    <a:stretch/>
                  </pic:blipFill>
                  <pic:spPr>
                    <a:xfrm>
                      <a:off x="0" y="0"/>
                      <a:ext cx="3154679" cy="1636395"/>
                    </a:xfrm>
                    <a:prstGeom prst="rect">
                      <a:avLst/>
                    </a:prstGeom>
                    <a:solidFill>
                      <a:srgbClr val="FFFFFF"/>
                    </a:solidFill>
                    <a:ln>
                      <a:noFill/>
                    </a:ln>
                  </pic:spPr>
                </pic:pic>
              </a:graphicData>
            </a:graphic>
          </wp:anchor>
        </w:drawing>
      </w:r>
      <w:r>
        <w:rPr>
          <w:rFonts w:ascii="Times New Roman" w:hAnsi="Times New Roman"/>
          <w:b/>
          <w:bCs/>
          <w:i/>
          <w:iCs/>
          <w:color w:val="C5000B"/>
          <w:sz w:val="32"/>
          <w:szCs w:val="32"/>
        </w:rPr>
        <w:t>«Мы идём по следам героев,</w:t>
      </w:r>
    </w:p>
    <w:p w:rsidR="00552651" w:rsidRDefault="00470D9D">
      <w:pPr>
        <w:pStyle w:val="LTUntertitel"/>
        <w:spacing w:line="360" w:lineRule="auto"/>
        <w:jc w:val="left"/>
        <w:rPr>
          <w:rFonts w:ascii="Times New Roman" w:hAnsi="Times New Roman"/>
          <w:b/>
          <w:bCs/>
          <w:i/>
          <w:iCs/>
          <w:color w:val="C5000B"/>
          <w:sz w:val="32"/>
          <w:szCs w:val="32"/>
        </w:rPr>
      </w:pPr>
      <w:r>
        <w:rPr>
          <w:rFonts w:ascii="Times New Roman" w:hAnsi="Times New Roman"/>
          <w:b/>
          <w:bCs/>
          <w:i/>
          <w:iCs/>
          <w:color w:val="C5000B"/>
          <w:sz w:val="32"/>
          <w:szCs w:val="32"/>
        </w:rPr>
        <w:t>Чтобы мир знал их имена,</w:t>
      </w:r>
    </w:p>
    <w:p w:rsidR="00552651" w:rsidRDefault="00470D9D">
      <w:pPr>
        <w:pStyle w:val="LTUntertitel"/>
        <w:spacing w:line="360" w:lineRule="auto"/>
        <w:jc w:val="left"/>
        <w:rPr>
          <w:rFonts w:ascii="Times New Roman" w:hAnsi="Times New Roman"/>
          <w:b/>
          <w:bCs/>
          <w:i/>
          <w:iCs/>
          <w:color w:val="C5000B"/>
          <w:sz w:val="32"/>
          <w:szCs w:val="32"/>
        </w:rPr>
      </w:pPr>
      <w:r>
        <w:rPr>
          <w:rFonts w:ascii="Times New Roman" w:hAnsi="Times New Roman"/>
          <w:b/>
          <w:bCs/>
          <w:i/>
          <w:iCs/>
          <w:color w:val="C5000B"/>
          <w:sz w:val="32"/>
          <w:szCs w:val="32"/>
        </w:rPr>
        <w:t>Годы пройдут за годами,</w:t>
      </w:r>
    </w:p>
    <w:p w:rsidR="00552651" w:rsidRDefault="00470D9D">
      <w:pPr>
        <w:pStyle w:val="LTUntertitel"/>
        <w:spacing w:line="360" w:lineRule="auto"/>
        <w:jc w:val="left"/>
        <w:rPr>
          <w:rFonts w:ascii="Times New Roman" w:hAnsi="Times New Roman"/>
          <w:b/>
          <w:bCs/>
          <w:i/>
          <w:iCs/>
          <w:color w:val="C5000B"/>
          <w:sz w:val="32"/>
          <w:szCs w:val="32"/>
        </w:rPr>
      </w:pPr>
      <w:r>
        <w:rPr>
          <w:rFonts w:ascii="Times New Roman" w:hAnsi="Times New Roman"/>
          <w:b/>
          <w:bCs/>
          <w:i/>
          <w:iCs/>
          <w:color w:val="C5000B"/>
          <w:sz w:val="32"/>
          <w:szCs w:val="32"/>
        </w:rPr>
        <w:t>Но память о русском солдате</w:t>
      </w:r>
    </w:p>
    <w:p w:rsidR="00552651" w:rsidRDefault="00470D9D">
      <w:pPr>
        <w:pStyle w:val="LTUntertitel"/>
        <w:spacing w:line="360" w:lineRule="auto"/>
        <w:jc w:val="left"/>
        <w:rPr>
          <w:rFonts w:ascii="Times New Roman" w:hAnsi="Times New Roman"/>
          <w:b/>
          <w:bCs/>
          <w:i/>
          <w:iCs/>
          <w:color w:val="C5000B"/>
          <w:sz w:val="32"/>
          <w:szCs w:val="32"/>
        </w:rPr>
      </w:pPr>
      <w:r>
        <w:rPr>
          <w:rFonts w:ascii="Times New Roman" w:hAnsi="Times New Roman"/>
          <w:b/>
          <w:bCs/>
          <w:i/>
          <w:iCs/>
          <w:color w:val="C5000B"/>
          <w:sz w:val="32"/>
          <w:szCs w:val="32"/>
        </w:rPr>
        <w:t>Останется с нами всегда»</w:t>
      </w:r>
    </w:p>
    <w:p w:rsidR="00552651" w:rsidRDefault="00552651">
      <w:pPr>
        <w:pStyle w:val="LTUntertitel"/>
        <w:spacing w:line="360" w:lineRule="auto"/>
        <w:jc w:val="left"/>
        <w:rPr>
          <w:rFonts w:ascii="Times New Roman" w:hAnsi="Times New Roman"/>
          <w:b/>
          <w:bCs/>
          <w:i/>
          <w:iCs/>
          <w:color w:val="C5000B"/>
          <w:sz w:val="32"/>
          <w:szCs w:val="32"/>
        </w:rPr>
      </w:pPr>
    </w:p>
    <w:p w:rsidR="00552651" w:rsidRDefault="001F1FD1">
      <w:pPr>
        <w:widowControl/>
        <w:spacing w:line="100" w:lineRule="atLeast"/>
        <w:rPr>
          <w:sz w:val="32"/>
          <w:szCs w:val="32"/>
        </w:rPr>
      </w:pPr>
      <w:r>
        <w:rPr>
          <w:sz w:val="32"/>
          <w:szCs w:val="32"/>
        </w:rPr>
        <w:tab/>
      </w:r>
      <w:r w:rsidR="00470D9D">
        <w:rPr>
          <w:sz w:val="32"/>
          <w:szCs w:val="32"/>
        </w:rPr>
        <w:t xml:space="preserve">Есть события и даты, которые глубоко отпечатались в истории всего человечества. О них пишут книги, сочиняют стихи и музыку. Главное же — о них помнят. И эта память передаётся из поколения в поколения и не даёт померкнуть далёким дням и событиям. Одним из таких событий стала Великая Отечественная война нашего народа против фашистской Германии. Память о ней должен сохранить каждый россиянин. В День Победы — 9 мая чтят память о тех, кто погиб, и кланяются всем тем, кто остался в живых. </w:t>
      </w:r>
    </w:p>
    <w:p w:rsidR="00552651" w:rsidRDefault="00470D9D">
      <w:pPr>
        <w:widowControl/>
        <w:spacing w:line="100" w:lineRule="atLeast"/>
        <w:jc w:val="center"/>
        <w:rPr>
          <w:b/>
          <w:color w:val="FF0000"/>
          <w:sz w:val="40"/>
          <w:szCs w:val="40"/>
        </w:rPr>
      </w:pPr>
      <w:r>
        <w:rPr>
          <w:b/>
          <w:color w:val="FF0000"/>
          <w:sz w:val="40"/>
          <w:szCs w:val="40"/>
        </w:rPr>
        <w:t>С днём Великой Победы!</w:t>
      </w:r>
    </w:p>
    <w:p w:rsidR="00552651" w:rsidRDefault="00552651">
      <w:pPr>
        <w:widowControl/>
        <w:spacing w:line="100" w:lineRule="atLeast"/>
        <w:rPr>
          <w:color w:val="004586"/>
          <w:sz w:val="28"/>
          <w:szCs w:val="28"/>
        </w:rPr>
      </w:pPr>
    </w:p>
    <w:p w:rsidR="001F1FD1" w:rsidRDefault="001F1FD1">
      <w:pPr>
        <w:widowControl/>
        <w:spacing w:line="100" w:lineRule="atLeast"/>
        <w:rPr>
          <w:color w:val="004586"/>
          <w:sz w:val="28"/>
          <w:szCs w:val="28"/>
        </w:rPr>
      </w:pPr>
      <w:r>
        <w:rPr>
          <w:color w:val="004586"/>
          <w:sz w:val="28"/>
          <w:szCs w:val="28"/>
        </w:rPr>
        <w:t>Акция «Бессмертный полк детского сада № 26»</w:t>
      </w:r>
    </w:p>
    <w:p w:rsidR="00552651" w:rsidRDefault="00BE15D3">
      <w:pPr>
        <w:widowControl/>
        <w:spacing w:line="100" w:lineRule="atLeast"/>
        <w:rPr>
          <w:color w:val="FF0000"/>
          <w:sz w:val="28"/>
          <w:szCs w:val="28"/>
        </w:rPr>
      </w:pPr>
      <w:hyperlink r:id="rId15" w:history="1">
        <w:r w:rsidR="00470D9D" w:rsidRPr="008B71DF">
          <w:rPr>
            <w:rStyle w:val="af9"/>
            <w:sz w:val="28"/>
            <w:szCs w:val="28"/>
          </w:rPr>
          <w:t>https://mdou26.edu.yar.ru/bessmertniy_polk__2020.html</w:t>
        </w:r>
      </w:hyperlink>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552651">
      <w:pPr>
        <w:widowControl/>
        <w:spacing w:line="100" w:lineRule="atLeast"/>
        <w:rPr>
          <w:color w:val="004586"/>
          <w:sz w:val="28"/>
          <w:szCs w:val="28"/>
        </w:rPr>
      </w:pPr>
    </w:p>
    <w:p w:rsidR="00552651" w:rsidRDefault="00470D9D">
      <w:pPr>
        <w:widowControl/>
        <w:spacing w:line="100" w:lineRule="atLeast"/>
        <w:rPr>
          <w:color w:val="004586"/>
          <w:sz w:val="28"/>
          <w:szCs w:val="28"/>
        </w:rPr>
      </w:pPr>
      <w:r>
        <w:rPr>
          <w:color w:val="004586"/>
          <w:sz w:val="28"/>
          <w:szCs w:val="28"/>
        </w:rPr>
        <w:t xml:space="preserve">Выпуск № 2 (апрель – июнь) 2024 года </w:t>
      </w:r>
    </w:p>
    <w:p w:rsidR="00552651" w:rsidRDefault="00470D9D">
      <w:pPr>
        <w:widowControl/>
        <w:spacing w:line="100" w:lineRule="atLeast"/>
        <w:rPr>
          <w:color w:val="004586"/>
          <w:sz w:val="28"/>
          <w:szCs w:val="28"/>
        </w:rPr>
      </w:pPr>
      <w:r>
        <w:rPr>
          <w:color w:val="004586"/>
          <w:sz w:val="28"/>
          <w:szCs w:val="28"/>
        </w:rPr>
        <w:t>подготовили воспитатели:</w:t>
      </w:r>
    </w:p>
    <w:p w:rsidR="00552651" w:rsidRDefault="00470D9D">
      <w:pPr>
        <w:widowControl/>
        <w:spacing w:line="100" w:lineRule="atLeast"/>
        <w:rPr>
          <w:color w:val="004586"/>
          <w:sz w:val="28"/>
          <w:szCs w:val="28"/>
        </w:rPr>
      </w:pPr>
      <w:r>
        <w:rPr>
          <w:color w:val="004586"/>
          <w:sz w:val="28"/>
          <w:szCs w:val="28"/>
        </w:rPr>
        <w:t>Долинина Юлия Владимировна</w:t>
      </w:r>
    </w:p>
    <w:p w:rsidR="00552651" w:rsidRDefault="00470D9D">
      <w:pPr>
        <w:widowControl/>
        <w:spacing w:line="100" w:lineRule="atLeast"/>
        <w:rPr>
          <w:sz w:val="28"/>
          <w:szCs w:val="28"/>
        </w:rPr>
      </w:pPr>
      <w:r>
        <w:rPr>
          <w:color w:val="004586"/>
          <w:sz w:val="28"/>
          <w:szCs w:val="28"/>
        </w:rPr>
        <w:t>Ходакова Анастасия Александровна</w:t>
      </w:r>
    </w:p>
    <w:sectPr w:rsidR="00552651">
      <w:pgSz w:w="11906" w:h="16838"/>
      <w:pgMar w:top="709" w:right="1134"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OpenSymbol"/>
    <w:panose1 w:val="0501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2"/>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1" w15:restartNumberingAfterBreak="0">
    <w:nsid w:val="00000002"/>
    <w:multiLevelType w:val="multilevel"/>
    <w:tmpl w:val="00000003"/>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 w15:restartNumberingAfterBreak="0">
    <w:nsid w:val="00000003"/>
    <w:multiLevelType w:val="multilevel"/>
    <w:tmpl w:val="00000004"/>
    <w:lvl w:ilvl="0">
      <w:start w:val="1"/>
      <w:numFmt w:val="none"/>
      <w:suff w:val="nothing"/>
      <w:lvlText w:val=""/>
      <w:lvlJc w:val="left"/>
      <w:pPr>
        <w:tabs>
          <w:tab w:val="left" w:pos="432"/>
        </w:tabs>
        <w:ind w:left="432" w:hanging="432"/>
      </w:pPr>
      <w:rPr>
        <w:rFonts w:cs="Times New Roman"/>
      </w:rPr>
    </w:lvl>
    <w:lvl w:ilvl="1">
      <w:start w:val="1"/>
      <w:numFmt w:val="none"/>
      <w:suff w:val="nothing"/>
      <w:lvlText w:val=""/>
      <w:lvlJc w:val="left"/>
      <w:pPr>
        <w:tabs>
          <w:tab w:val="left" w:pos="576"/>
        </w:tabs>
        <w:ind w:left="576" w:hanging="576"/>
      </w:pPr>
      <w:rPr>
        <w:rFonts w:cs="Times New Roman"/>
      </w:rPr>
    </w:lvl>
    <w:lvl w:ilvl="2">
      <w:start w:val="1"/>
      <w:numFmt w:val="none"/>
      <w:suff w:val="nothing"/>
      <w:lvlText w:val=""/>
      <w:lvlJc w:val="left"/>
      <w:pPr>
        <w:tabs>
          <w:tab w:val="left" w:pos="720"/>
        </w:tabs>
        <w:ind w:left="720" w:hanging="720"/>
      </w:pPr>
      <w:rPr>
        <w:rFonts w:cs="Times New Roman"/>
      </w:rPr>
    </w:lvl>
    <w:lvl w:ilvl="3">
      <w:start w:val="1"/>
      <w:numFmt w:val="none"/>
      <w:suff w:val="nothing"/>
      <w:lvlText w:val=""/>
      <w:lvlJc w:val="left"/>
      <w:pPr>
        <w:tabs>
          <w:tab w:val="left" w:pos="864"/>
        </w:tabs>
        <w:ind w:left="864" w:hanging="864"/>
      </w:pPr>
      <w:rPr>
        <w:rFonts w:cs="Times New Roman"/>
      </w:rPr>
    </w:lvl>
    <w:lvl w:ilvl="4">
      <w:start w:val="1"/>
      <w:numFmt w:val="none"/>
      <w:suff w:val="nothing"/>
      <w:lvlText w:val=""/>
      <w:lvlJc w:val="left"/>
      <w:pPr>
        <w:tabs>
          <w:tab w:val="left" w:pos="1008"/>
        </w:tabs>
        <w:ind w:left="1008" w:hanging="1008"/>
      </w:pPr>
      <w:rPr>
        <w:rFonts w:cs="Times New Roman"/>
      </w:rPr>
    </w:lvl>
    <w:lvl w:ilvl="5">
      <w:start w:val="1"/>
      <w:numFmt w:val="none"/>
      <w:suff w:val="nothing"/>
      <w:lvlText w:val=""/>
      <w:lvlJc w:val="left"/>
      <w:pPr>
        <w:tabs>
          <w:tab w:val="left" w:pos="1152"/>
        </w:tabs>
        <w:ind w:left="1152" w:hanging="1152"/>
      </w:pPr>
      <w:rPr>
        <w:rFonts w:cs="Times New Roman"/>
      </w:rPr>
    </w:lvl>
    <w:lvl w:ilvl="6">
      <w:start w:val="1"/>
      <w:numFmt w:val="none"/>
      <w:suff w:val="nothing"/>
      <w:lvlText w:val=""/>
      <w:lvlJc w:val="left"/>
      <w:pPr>
        <w:tabs>
          <w:tab w:val="left" w:pos="1296"/>
        </w:tabs>
        <w:ind w:left="1296" w:hanging="1296"/>
      </w:pPr>
      <w:rPr>
        <w:rFonts w:cs="Times New Roman"/>
      </w:rPr>
    </w:lvl>
    <w:lvl w:ilvl="7">
      <w:start w:val="1"/>
      <w:numFmt w:val="none"/>
      <w:suff w:val="nothing"/>
      <w:lvlText w:val=""/>
      <w:lvlJc w:val="left"/>
      <w:pPr>
        <w:tabs>
          <w:tab w:val="left" w:pos="1440"/>
        </w:tabs>
        <w:ind w:left="1440" w:hanging="1440"/>
      </w:pPr>
      <w:rPr>
        <w:rFonts w:cs="Times New Roman"/>
      </w:rPr>
    </w:lvl>
    <w:lvl w:ilvl="8">
      <w:start w:val="1"/>
      <w:numFmt w:val="none"/>
      <w:suff w:val="nothing"/>
      <w:lvlText w:val=""/>
      <w:lvlJc w:val="left"/>
      <w:pPr>
        <w:tabs>
          <w:tab w:val="left" w:pos="1584"/>
        </w:tabs>
        <w:ind w:left="1584" w:hanging="1584"/>
      </w:pPr>
      <w:rPr>
        <w:rFonts w:cs="Times New Roman"/>
      </w:rPr>
    </w:lvl>
  </w:abstractNum>
  <w:abstractNum w:abstractNumId="3" w15:restartNumberingAfterBreak="0">
    <w:nsid w:val="77E73132"/>
    <w:multiLevelType w:val="multilevel"/>
    <w:tmpl w:val="00000001"/>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52651"/>
    <w:rsid w:val="001F1FD1"/>
    <w:rsid w:val="00470D9D"/>
    <w:rsid w:val="00552651"/>
    <w:rsid w:val="00BE1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5921C3"/>
  <w15:docId w15:val="{BD56EE88-0C13-46AD-BE56-69202719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rFonts w:eastAsia="SimSun" w:cs="Ari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нумерации"/>
    <w:uiPriority w:val="99"/>
  </w:style>
  <w:style w:type="character" w:customStyle="1" w:styleId="a4">
    <w:name w:val="Маркеры списка"/>
    <w:uiPriority w:val="99"/>
    <w:rPr>
      <w:rFonts w:ascii="OpenSymbol" w:eastAsia="Times New Roman" w:hAnsi="OpenSymbol"/>
    </w:rPr>
  </w:style>
  <w:style w:type="paragraph" w:customStyle="1" w:styleId="1">
    <w:name w:val="Заголовок1"/>
    <w:basedOn w:val="a"/>
    <w:next w:val="a5"/>
    <w:uiPriority w:val="99"/>
    <w:pPr>
      <w:keepNext/>
      <w:spacing w:before="240" w:after="120"/>
    </w:pPr>
    <w:rPr>
      <w:rFonts w:ascii="Arial" w:eastAsia="Microsoft YaHei" w:hAnsi="Arial"/>
      <w:sz w:val="28"/>
      <w:szCs w:val="28"/>
    </w:rPr>
  </w:style>
  <w:style w:type="paragraph" w:styleId="a5">
    <w:name w:val="Body Text"/>
    <w:basedOn w:val="a"/>
    <w:link w:val="a6"/>
    <w:uiPriority w:val="99"/>
    <w:pPr>
      <w:spacing w:after="120"/>
    </w:pPr>
  </w:style>
  <w:style w:type="character" w:customStyle="1" w:styleId="a6">
    <w:name w:val="Основной текст Знак"/>
    <w:basedOn w:val="a0"/>
    <w:link w:val="a5"/>
    <w:uiPriority w:val="99"/>
    <w:rPr>
      <w:rFonts w:eastAsia="SimSun" w:cs="Mangal"/>
      <w:kern w:val="1"/>
      <w:sz w:val="24"/>
      <w:szCs w:val="21"/>
      <w:lang w:eastAsia="hi-IN" w:bidi="hi-IN"/>
    </w:rPr>
  </w:style>
  <w:style w:type="paragraph" w:styleId="a7">
    <w:name w:val="List"/>
    <w:basedOn w:val="a5"/>
    <w:uiPriority w:val="99"/>
  </w:style>
  <w:style w:type="paragraph" w:customStyle="1" w:styleId="10">
    <w:name w:val="Название1"/>
    <w:basedOn w:val="a"/>
    <w:uiPriority w:val="99"/>
    <w:pPr>
      <w:suppressLineNumbers/>
      <w:spacing w:before="120" w:after="120"/>
    </w:pPr>
    <w:rPr>
      <w:i/>
      <w:iCs/>
    </w:rPr>
  </w:style>
  <w:style w:type="paragraph" w:customStyle="1" w:styleId="11">
    <w:name w:val="Указатель1"/>
    <w:basedOn w:val="a"/>
    <w:uiPriority w:val="99"/>
    <w:pPr>
      <w:suppressLineNumbers/>
    </w:pPr>
  </w:style>
  <w:style w:type="paragraph" w:customStyle="1" w:styleId="a8">
    <w:name w:val="???????"/>
    <w:uiPriority w:val="99"/>
    <w:pPr>
      <w:widowControl w:val="0"/>
      <w:suppressAutoHyphens/>
      <w:autoSpaceDE w:val="0"/>
      <w:spacing w:line="200" w:lineRule="atLeast"/>
    </w:pPr>
    <w:rPr>
      <w:rFonts w:ascii="Arial" w:hAnsi="Arial" w:cs="Arial"/>
      <w:kern w:val="1"/>
      <w:sz w:val="36"/>
      <w:szCs w:val="36"/>
      <w:lang w:eastAsia="hi-IN" w:bidi="hi-IN"/>
    </w:rPr>
  </w:style>
  <w:style w:type="paragraph" w:customStyle="1" w:styleId="a9">
    <w:name w:val="?????? ?? ????????"/>
    <w:basedOn w:val="a8"/>
    <w:uiPriority w:val="99"/>
  </w:style>
  <w:style w:type="paragraph" w:customStyle="1" w:styleId="aa">
    <w:name w:val="?????? ? ?????"/>
    <w:basedOn w:val="a8"/>
    <w:uiPriority w:val="99"/>
  </w:style>
  <w:style w:type="paragraph" w:customStyle="1" w:styleId="ab">
    <w:name w:val="?????? ??? ???????"/>
    <w:basedOn w:val="a8"/>
    <w:uiPriority w:val="99"/>
  </w:style>
  <w:style w:type="paragraph" w:customStyle="1" w:styleId="ac">
    <w:name w:val="?????? ??? ??????? ? ???????"/>
    <w:basedOn w:val="a8"/>
    <w:uiPriority w:val="99"/>
  </w:style>
  <w:style w:type="paragraph" w:customStyle="1" w:styleId="ad">
    <w:name w:val="?????"/>
    <w:basedOn w:val="a8"/>
    <w:uiPriority w:val="99"/>
  </w:style>
  <w:style w:type="paragraph" w:customStyle="1" w:styleId="ae">
    <w:name w:val="???????? ?????"/>
    <w:basedOn w:val="a8"/>
    <w:uiPriority w:val="99"/>
  </w:style>
  <w:style w:type="paragraph" w:customStyle="1" w:styleId="af">
    <w:name w:val="???????????? ?????? ?? ??????"/>
    <w:basedOn w:val="a8"/>
    <w:uiPriority w:val="99"/>
  </w:style>
  <w:style w:type="paragraph" w:customStyle="1" w:styleId="af0">
    <w:name w:val="?????? ?????? ? ????????"/>
    <w:basedOn w:val="a8"/>
    <w:uiPriority w:val="99"/>
    <w:pPr>
      <w:ind w:firstLine="340"/>
    </w:pPr>
  </w:style>
  <w:style w:type="paragraph" w:customStyle="1" w:styleId="af1">
    <w:name w:val="????????"/>
    <w:basedOn w:val="a8"/>
    <w:uiPriority w:val="99"/>
  </w:style>
  <w:style w:type="paragraph" w:customStyle="1" w:styleId="12">
    <w:name w:val="???????? 1"/>
    <w:basedOn w:val="a8"/>
    <w:uiPriority w:val="99"/>
    <w:pPr>
      <w:jc w:val="center"/>
    </w:pPr>
  </w:style>
  <w:style w:type="paragraph" w:customStyle="1" w:styleId="2">
    <w:name w:val="???????? 2"/>
    <w:basedOn w:val="a8"/>
    <w:uiPriority w:val="99"/>
    <w:pPr>
      <w:spacing w:before="57" w:after="57"/>
      <w:ind w:right="113"/>
      <w:jc w:val="center"/>
    </w:pPr>
  </w:style>
  <w:style w:type="paragraph" w:customStyle="1" w:styleId="af2">
    <w:name w:val="?????????"/>
    <w:basedOn w:val="a8"/>
    <w:uiPriority w:val="99"/>
    <w:pPr>
      <w:spacing w:before="238" w:after="119"/>
    </w:pPr>
  </w:style>
  <w:style w:type="paragraph" w:customStyle="1" w:styleId="13">
    <w:name w:val="????????? 1"/>
    <w:basedOn w:val="a8"/>
    <w:uiPriority w:val="99"/>
    <w:pPr>
      <w:spacing w:before="238" w:after="119"/>
    </w:pPr>
  </w:style>
  <w:style w:type="paragraph" w:customStyle="1" w:styleId="20">
    <w:name w:val="????????? 2"/>
    <w:basedOn w:val="a8"/>
    <w:uiPriority w:val="99"/>
    <w:pPr>
      <w:spacing w:before="238" w:after="119"/>
    </w:pPr>
  </w:style>
  <w:style w:type="paragraph" w:customStyle="1" w:styleId="af3">
    <w:name w:val="????????? ?????"/>
    <w:basedOn w:val="a8"/>
    <w:uiPriority w:val="99"/>
  </w:style>
  <w:style w:type="paragraph" w:customStyle="1" w:styleId="LTGliederung1">
    <w:name w:val="???????~LT~Gliederung 1"/>
    <w:uiPriority w:val="99"/>
    <w:pPr>
      <w:widowControl w:val="0"/>
      <w:suppressAutoHyphens/>
      <w:autoSpaceDE w:val="0"/>
      <w:spacing w:after="283"/>
    </w:pPr>
    <w:rPr>
      <w:rFonts w:ascii="Arial" w:hAnsi="Arial" w:cs="Arial"/>
      <w:kern w:val="1"/>
      <w:sz w:val="63"/>
      <w:szCs w:val="63"/>
      <w:lang w:eastAsia="hi-IN" w:bidi="hi-IN"/>
    </w:rPr>
  </w:style>
  <w:style w:type="paragraph" w:customStyle="1" w:styleId="LTGliederung2">
    <w:name w:val="???????~LT~Gliederung 2"/>
    <w:basedOn w:val="LTGliederung1"/>
    <w:uiPriority w:val="99"/>
    <w:pPr>
      <w:spacing w:after="227"/>
    </w:pPr>
    <w:rPr>
      <w:sz w:val="56"/>
      <w:szCs w:val="56"/>
    </w:rPr>
  </w:style>
  <w:style w:type="paragraph" w:customStyle="1" w:styleId="LTGliederung3">
    <w:name w:val="???????~LT~Gliederung 3"/>
    <w:basedOn w:val="LTGliederung2"/>
    <w:uiPriority w:val="99"/>
    <w:pPr>
      <w:spacing w:after="170"/>
    </w:pPr>
    <w:rPr>
      <w:sz w:val="48"/>
      <w:szCs w:val="48"/>
    </w:rPr>
  </w:style>
  <w:style w:type="paragraph" w:customStyle="1" w:styleId="LTGliederung4">
    <w:name w:val="???????~LT~Gliederung 4"/>
    <w:basedOn w:val="LTGliederung3"/>
    <w:uiPriority w:val="99"/>
    <w:pPr>
      <w:spacing w:after="113"/>
    </w:pPr>
    <w:rPr>
      <w:sz w:val="40"/>
      <w:szCs w:val="40"/>
    </w:rPr>
  </w:style>
  <w:style w:type="paragraph" w:customStyle="1" w:styleId="LTGliederung5">
    <w:name w:val="???????~LT~Gliederung 5"/>
    <w:basedOn w:val="LTGliederung4"/>
    <w:uiPriority w:val="99"/>
    <w:pPr>
      <w:spacing w:after="57"/>
    </w:pPr>
  </w:style>
  <w:style w:type="paragraph" w:customStyle="1" w:styleId="LTGliederung6">
    <w:name w:val="???????~LT~Gliederung 6"/>
    <w:basedOn w:val="LTGliederung5"/>
    <w:uiPriority w:val="99"/>
  </w:style>
  <w:style w:type="paragraph" w:customStyle="1" w:styleId="LTGliederung7">
    <w:name w:val="???????~LT~Gliederung 7"/>
    <w:basedOn w:val="LTGliederung6"/>
    <w:uiPriority w:val="99"/>
  </w:style>
  <w:style w:type="paragraph" w:customStyle="1" w:styleId="LTGliederung8">
    <w:name w:val="???????~LT~Gliederung 8"/>
    <w:basedOn w:val="LTGliederung7"/>
    <w:uiPriority w:val="99"/>
  </w:style>
  <w:style w:type="paragraph" w:customStyle="1" w:styleId="LTGliederung9">
    <w:name w:val="???????~LT~Gliederung 9"/>
    <w:basedOn w:val="LTGliederung8"/>
    <w:uiPriority w:val="99"/>
  </w:style>
  <w:style w:type="paragraph" w:customStyle="1" w:styleId="LTTitel">
    <w:name w:val="???????~LT~Titel"/>
    <w:uiPriority w:val="99"/>
    <w:pPr>
      <w:widowControl w:val="0"/>
      <w:suppressAutoHyphens/>
      <w:autoSpaceDE w:val="0"/>
      <w:jc w:val="center"/>
    </w:pPr>
    <w:rPr>
      <w:rFonts w:ascii="Arial" w:hAnsi="Arial" w:cs="Arial"/>
      <w:kern w:val="1"/>
      <w:sz w:val="88"/>
      <w:szCs w:val="88"/>
      <w:lang w:eastAsia="hi-IN" w:bidi="hi-IN"/>
    </w:rPr>
  </w:style>
  <w:style w:type="paragraph" w:customStyle="1" w:styleId="LTUntertitel">
    <w:name w:val="???????~LT~Untertitel"/>
    <w:uiPriority w:val="99"/>
    <w:pPr>
      <w:widowControl w:val="0"/>
      <w:suppressAutoHyphens/>
      <w:autoSpaceDE w:val="0"/>
      <w:jc w:val="center"/>
    </w:pPr>
    <w:rPr>
      <w:rFonts w:ascii="Arial" w:hAnsi="Arial" w:cs="Arial"/>
      <w:kern w:val="1"/>
      <w:sz w:val="64"/>
      <w:szCs w:val="64"/>
      <w:lang w:eastAsia="hi-IN" w:bidi="hi-IN"/>
    </w:rPr>
  </w:style>
  <w:style w:type="paragraph" w:customStyle="1" w:styleId="LTNotizen">
    <w:name w:val="???????~LT~Notizen"/>
    <w:uiPriority w:val="99"/>
    <w:pPr>
      <w:widowControl w:val="0"/>
      <w:suppressAutoHyphens/>
      <w:autoSpaceDE w:val="0"/>
      <w:ind w:left="340" w:hanging="340"/>
    </w:pPr>
    <w:rPr>
      <w:rFonts w:ascii="Arial" w:hAnsi="Arial" w:cs="Arial"/>
      <w:kern w:val="1"/>
      <w:sz w:val="40"/>
      <w:szCs w:val="40"/>
      <w:lang w:eastAsia="hi-IN" w:bidi="hi-IN"/>
    </w:rPr>
  </w:style>
  <w:style w:type="paragraph" w:customStyle="1" w:styleId="LTHintergrundobjekte">
    <w:name w:val="???????~LT~Hintergrundobjekte"/>
    <w:uiPriority w:val="99"/>
    <w:pPr>
      <w:widowControl w:val="0"/>
      <w:suppressAutoHyphens/>
      <w:autoSpaceDE w:val="0"/>
    </w:pPr>
    <w:rPr>
      <w:rFonts w:eastAsia="SimSun" w:cs="Arial"/>
      <w:kern w:val="1"/>
      <w:sz w:val="24"/>
      <w:szCs w:val="24"/>
      <w:lang w:eastAsia="hi-IN" w:bidi="hi-IN"/>
    </w:rPr>
  </w:style>
  <w:style w:type="paragraph" w:customStyle="1" w:styleId="LTHintergrund">
    <w:name w:val="???????~LT~Hintergrund"/>
    <w:uiPriority w:val="99"/>
    <w:pPr>
      <w:widowControl w:val="0"/>
      <w:suppressAutoHyphens/>
      <w:autoSpaceDE w:val="0"/>
    </w:pPr>
    <w:rPr>
      <w:rFonts w:eastAsia="SimSun" w:cs="Arial"/>
      <w:kern w:val="1"/>
      <w:sz w:val="24"/>
      <w:szCs w:val="24"/>
      <w:lang w:eastAsia="hi-IN" w:bidi="hi-IN"/>
    </w:rPr>
  </w:style>
  <w:style w:type="paragraph" w:customStyle="1" w:styleId="default">
    <w:name w:val="default"/>
    <w:uiPriority w:val="99"/>
    <w:pPr>
      <w:widowControl w:val="0"/>
      <w:suppressAutoHyphens/>
      <w:autoSpaceDE w:val="0"/>
      <w:spacing w:line="200" w:lineRule="atLeast"/>
    </w:pPr>
    <w:rPr>
      <w:rFonts w:ascii="Arial" w:hAnsi="Arial" w:cs="Arial"/>
      <w:kern w:val="1"/>
      <w:sz w:val="36"/>
      <w:szCs w:val="36"/>
      <w:lang w:eastAsia="hi-IN" w:bidi="hi-IN"/>
    </w:rPr>
  </w:style>
  <w:style w:type="paragraph" w:customStyle="1" w:styleId="blue1">
    <w:name w:val="blue1"/>
    <w:basedOn w:val="default"/>
    <w:uiPriority w:val="99"/>
  </w:style>
  <w:style w:type="paragraph" w:customStyle="1" w:styleId="blue2">
    <w:name w:val="blue2"/>
    <w:basedOn w:val="default"/>
    <w:uiPriority w:val="99"/>
  </w:style>
  <w:style w:type="paragraph" w:customStyle="1" w:styleId="blue3">
    <w:name w:val="blue3"/>
    <w:basedOn w:val="default"/>
    <w:uiPriority w:val="99"/>
  </w:style>
  <w:style w:type="paragraph" w:customStyle="1" w:styleId="bw1">
    <w:name w:val="bw1"/>
    <w:basedOn w:val="default"/>
    <w:uiPriority w:val="99"/>
  </w:style>
  <w:style w:type="paragraph" w:customStyle="1" w:styleId="bw2">
    <w:name w:val="bw2"/>
    <w:basedOn w:val="default"/>
    <w:uiPriority w:val="99"/>
  </w:style>
  <w:style w:type="paragraph" w:customStyle="1" w:styleId="bw3">
    <w:name w:val="bw3"/>
    <w:basedOn w:val="default"/>
    <w:uiPriority w:val="99"/>
  </w:style>
  <w:style w:type="paragraph" w:customStyle="1" w:styleId="orange1">
    <w:name w:val="orange1"/>
    <w:basedOn w:val="default"/>
    <w:uiPriority w:val="99"/>
  </w:style>
  <w:style w:type="paragraph" w:customStyle="1" w:styleId="orange2">
    <w:name w:val="orange2"/>
    <w:basedOn w:val="default"/>
    <w:uiPriority w:val="99"/>
  </w:style>
  <w:style w:type="paragraph" w:customStyle="1" w:styleId="orange3">
    <w:name w:val="orange3"/>
    <w:basedOn w:val="default"/>
    <w:uiPriority w:val="99"/>
  </w:style>
  <w:style w:type="paragraph" w:customStyle="1" w:styleId="turquise1">
    <w:name w:val="turquise1"/>
    <w:basedOn w:val="default"/>
    <w:uiPriority w:val="99"/>
  </w:style>
  <w:style w:type="paragraph" w:customStyle="1" w:styleId="turquise2">
    <w:name w:val="turquise2"/>
    <w:basedOn w:val="default"/>
    <w:uiPriority w:val="99"/>
  </w:style>
  <w:style w:type="paragraph" w:customStyle="1" w:styleId="turquise3">
    <w:name w:val="turquise3"/>
    <w:basedOn w:val="default"/>
    <w:uiPriority w:val="99"/>
  </w:style>
  <w:style w:type="paragraph" w:customStyle="1" w:styleId="gray1">
    <w:name w:val="gray1"/>
    <w:basedOn w:val="default"/>
    <w:uiPriority w:val="99"/>
  </w:style>
  <w:style w:type="paragraph" w:customStyle="1" w:styleId="gray2">
    <w:name w:val="gray2"/>
    <w:basedOn w:val="default"/>
    <w:uiPriority w:val="99"/>
  </w:style>
  <w:style w:type="paragraph" w:customStyle="1" w:styleId="gray3">
    <w:name w:val="gray3"/>
    <w:basedOn w:val="default"/>
    <w:uiPriority w:val="99"/>
  </w:style>
  <w:style w:type="paragraph" w:customStyle="1" w:styleId="sun1">
    <w:name w:val="sun1"/>
    <w:basedOn w:val="default"/>
    <w:uiPriority w:val="99"/>
  </w:style>
  <w:style w:type="paragraph" w:customStyle="1" w:styleId="sun2">
    <w:name w:val="sun2"/>
    <w:basedOn w:val="default"/>
    <w:uiPriority w:val="99"/>
  </w:style>
  <w:style w:type="paragraph" w:customStyle="1" w:styleId="sun3">
    <w:name w:val="sun3"/>
    <w:basedOn w:val="default"/>
    <w:uiPriority w:val="99"/>
  </w:style>
  <w:style w:type="paragraph" w:customStyle="1" w:styleId="earth1">
    <w:name w:val="earth1"/>
    <w:basedOn w:val="default"/>
    <w:uiPriority w:val="99"/>
  </w:style>
  <w:style w:type="paragraph" w:customStyle="1" w:styleId="earth2">
    <w:name w:val="earth2"/>
    <w:basedOn w:val="default"/>
    <w:uiPriority w:val="99"/>
  </w:style>
  <w:style w:type="paragraph" w:customStyle="1" w:styleId="earth3">
    <w:name w:val="earth3"/>
    <w:basedOn w:val="default"/>
    <w:uiPriority w:val="99"/>
  </w:style>
  <w:style w:type="paragraph" w:customStyle="1" w:styleId="green1">
    <w:name w:val="green1"/>
    <w:basedOn w:val="default"/>
    <w:uiPriority w:val="99"/>
  </w:style>
  <w:style w:type="paragraph" w:customStyle="1" w:styleId="green2">
    <w:name w:val="green2"/>
    <w:basedOn w:val="default"/>
    <w:uiPriority w:val="99"/>
  </w:style>
  <w:style w:type="paragraph" w:customStyle="1" w:styleId="green3">
    <w:name w:val="green3"/>
    <w:basedOn w:val="default"/>
    <w:uiPriority w:val="99"/>
  </w:style>
  <w:style w:type="paragraph" w:customStyle="1" w:styleId="seetang1">
    <w:name w:val="seetang1"/>
    <w:basedOn w:val="default"/>
    <w:uiPriority w:val="99"/>
  </w:style>
  <w:style w:type="paragraph" w:customStyle="1" w:styleId="seetang2">
    <w:name w:val="seetang2"/>
    <w:basedOn w:val="default"/>
    <w:uiPriority w:val="99"/>
  </w:style>
  <w:style w:type="paragraph" w:customStyle="1" w:styleId="seetang3">
    <w:name w:val="seetang3"/>
    <w:basedOn w:val="default"/>
    <w:uiPriority w:val="99"/>
  </w:style>
  <w:style w:type="paragraph" w:customStyle="1" w:styleId="lightblue1">
    <w:name w:val="lightblue1"/>
    <w:basedOn w:val="default"/>
    <w:uiPriority w:val="99"/>
  </w:style>
  <w:style w:type="paragraph" w:customStyle="1" w:styleId="lightblue2">
    <w:name w:val="lightblue2"/>
    <w:basedOn w:val="default"/>
    <w:uiPriority w:val="99"/>
  </w:style>
  <w:style w:type="paragraph" w:customStyle="1" w:styleId="lightblue3">
    <w:name w:val="lightblue3"/>
    <w:basedOn w:val="default"/>
    <w:uiPriority w:val="99"/>
  </w:style>
  <w:style w:type="paragraph" w:customStyle="1" w:styleId="yellow1">
    <w:name w:val="yellow1"/>
    <w:basedOn w:val="default"/>
    <w:uiPriority w:val="99"/>
  </w:style>
  <w:style w:type="paragraph" w:customStyle="1" w:styleId="yellow2">
    <w:name w:val="yellow2"/>
    <w:basedOn w:val="default"/>
    <w:uiPriority w:val="99"/>
  </w:style>
  <w:style w:type="paragraph" w:customStyle="1" w:styleId="yellow3">
    <w:name w:val="yellow3"/>
    <w:basedOn w:val="default"/>
    <w:uiPriority w:val="99"/>
  </w:style>
  <w:style w:type="paragraph" w:customStyle="1" w:styleId="WW-">
    <w:name w:val="WW-?????????"/>
    <w:uiPriority w:val="99"/>
    <w:pPr>
      <w:widowControl w:val="0"/>
      <w:suppressAutoHyphens/>
      <w:autoSpaceDE w:val="0"/>
      <w:jc w:val="center"/>
    </w:pPr>
    <w:rPr>
      <w:rFonts w:ascii="Arial" w:hAnsi="Arial" w:cs="Arial"/>
      <w:kern w:val="1"/>
      <w:sz w:val="88"/>
      <w:szCs w:val="88"/>
      <w:lang w:eastAsia="hi-IN" w:bidi="hi-IN"/>
    </w:rPr>
  </w:style>
  <w:style w:type="paragraph" w:customStyle="1" w:styleId="af4">
    <w:name w:val="????????????"/>
    <w:uiPriority w:val="99"/>
    <w:pPr>
      <w:widowControl w:val="0"/>
      <w:suppressAutoHyphens/>
      <w:autoSpaceDE w:val="0"/>
      <w:jc w:val="center"/>
    </w:pPr>
    <w:rPr>
      <w:rFonts w:ascii="Arial" w:hAnsi="Arial" w:cs="Arial"/>
      <w:kern w:val="1"/>
      <w:sz w:val="64"/>
      <w:szCs w:val="64"/>
      <w:lang w:eastAsia="hi-IN" w:bidi="hi-IN"/>
    </w:rPr>
  </w:style>
  <w:style w:type="paragraph" w:customStyle="1" w:styleId="af5">
    <w:name w:val="??????? ????"/>
    <w:uiPriority w:val="99"/>
    <w:pPr>
      <w:widowControl w:val="0"/>
      <w:suppressAutoHyphens/>
      <w:autoSpaceDE w:val="0"/>
    </w:pPr>
    <w:rPr>
      <w:rFonts w:eastAsia="SimSun" w:cs="Arial"/>
      <w:kern w:val="1"/>
      <w:sz w:val="24"/>
      <w:szCs w:val="24"/>
      <w:lang w:eastAsia="hi-IN" w:bidi="hi-IN"/>
    </w:rPr>
  </w:style>
  <w:style w:type="paragraph" w:customStyle="1" w:styleId="af6">
    <w:name w:val="???"/>
    <w:uiPriority w:val="99"/>
    <w:pPr>
      <w:widowControl w:val="0"/>
      <w:suppressAutoHyphens/>
      <w:autoSpaceDE w:val="0"/>
    </w:pPr>
    <w:rPr>
      <w:rFonts w:eastAsia="SimSun" w:cs="Arial"/>
      <w:kern w:val="1"/>
      <w:sz w:val="24"/>
      <w:szCs w:val="24"/>
      <w:lang w:eastAsia="hi-IN" w:bidi="hi-IN"/>
    </w:rPr>
  </w:style>
  <w:style w:type="paragraph" w:customStyle="1" w:styleId="af7">
    <w:name w:val="??????????"/>
    <w:uiPriority w:val="99"/>
    <w:pPr>
      <w:widowControl w:val="0"/>
      <w:suppressAutoHyphens/>
      <w:autoSpaceDE w:val="0"/>
      <w:ind w:left="340" w:hanging="340"/>
    </w:pPr>
    <w:rPr>
      <w:rFonts w:ascii="Arial" w:hAnsi="Arial" w:cs="Arial"/>
      <w:kern w:val="1"/>
      <w:sz w:val="40"/>
      <w:szCs w:val="40"/>
      <w:lang w:eastAsia="hi-IN" w:bidi="hi-IN"/>
    </w:rPr>
  </w:style>
  <w:style w:type="paragraph" w:customStyle="1" w:styleId="WW-1">
    <w:name w:val="WW-????????? 1"/>
    <w:uiPriority w:val="99"/>
    <w:pPr>
      <w:widowControl w:val="0"/>
      <w:suppressAutoHyphens/>
      <w:autoSpaceDE w:val="0"/>
      <w:spacing w:after="283"/>
    </w:pPr>
    <w:rPr>
      <w:rFonts w:ascii="Arial" w:hAnsi="Arial" w:cs="Arial"/>
      <w:kern w:val="1"/>
      <w:sz w:val="63"/>
      <w:szCs w:val="63"/>
      <w:lang w:eastAsia="hi-IN" w:bidi="hi-IN"/>
    </w:rPr>
  </w:style>
  <w:style w:type="paragraph" w:customStyle="1" w:styleId="WW-2">
    <w:name w:val="WW-????????? 2"/>
    <w:basedOn w:val="WW-1"/>
    <w:uiPriority w:val="99"/>
    <w:pPr>
      <w:spacing w:after="227"/>
    </w:pPr>
    <w:rPr>
      <w:sz w:val="56"/>
      <w:szCs w:val="56"/>
    </w:rPr>
  </w:style>
  <w:style w:type="paragraph" w:customStyle="1" w:styleId="3">
    <w:name w:val="????????? 3"/>
    <w:basedOn w:val="WW-2"/>
    <w:uiPriority w:val="99"/>
    <w:pPr>
      <w:spacing w:after="170"/>
    </w:pPr>
    <w:rPr>
      <w:sz w:val="48"/>
      <w:szCs w:val="48"/>
    </w:rPr>
  </w:style>
  <w:style w:type="paragraph" w:customStyle="1" w:styleId="4">
    <w:name w:val="????????? 4"/>
    <w:basedOn w:val="3"/>
    <w:uiPriority w:val="99"/>
    <w:pPr>
      <w:spacing w:after="113"/>
    </w:pPr>
    <w:rPr>
      <w:sz w:val="40"/>
      <w:szCs w:val="40"/>
    </w:rPr>
  </w:style>
  <w:style w:type="paragraph" w:customStyle="1" w:styleId="5">
    <w:name w:val="????????? 5"/>
    <w:basedOn w:val="4"/>
    <w:uiPriority w:val="99"/>
    <w:pPr>
      <w:spacing w:after="57"/>
    </w:pPr>
  </w:style>
  <w:style w:type="paragraph" w:customStyle="1" w:styleId="6">
    <w:name w:val="????????? 6"/>
    <w:basedOn w:val="5"/>
    <w:uiPriority w:val="99"/>
  </w:style>
  <w:style w:type="paragraph" w:customStyle="1" w:styleId="7">
    <w:name w:val="????????? 7"/>
    <w:basedOn w:val="6"/>
    <w:uiPriority w:val="99"/>
  </w:style>
  <w:style w:type="paragraph" w:customStyle="1" w:styleId="8">
    <w:name w:val="????????? 8"/>
    <w:basedOn w:val="7"/>
    <w:uiPriority w:val="99"/>
  </w:style>
  <w:style w:type="paragraph" w:customStyle="1" w:styleId="9">
    <w:name w:val="????????? 9"/>
    <w:basedOn w:val="8"/>
    <w:uiPriority w:val="99"/>
  </w:style>
  <w:style w:type="paragraph" w:styleId="af8">
    <w:name w:val="Normal (Web)"/>
    <w:basedOn w:val="a"/>
    <w:uiPriority w:val="99"/>
    <w:pPr>
      <w:widowControl/>
      <w:suppressAutoHyphens w:val="0"/>
      <w:spacing w:before="100" w:beforeAutospacing="1" w:after="100" w:afterAutospacing="1"/>
    </w:pPr>
    <w:rPr>
      <w:rFonts w:eastAsia="Times New Roman" w:cs="Times New Roman"/>
      <w:kern w:val="0"/>
      <w:lang w:eastAsia="ru-RU" w:bidi="ar-SA"/>
    </w:rPr>
  </w:style>
  <w:style w:type="character" w:styleId="af9">
    <w:name w:val="Hyperlink"/>
    <w:basedOn w:val="a0"/>
    <w:uiPriority w:val="99"/>
    <w:unhideWhenUsed/>
    <w:rsid w:val="00470D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mdou26.edu.yar.ru/bessmertniy_polk__2020.html"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1099</Words>
  <Characters>6269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Долинин Александр Сергеевич</dc:creator>
  <cp:lastModifiedBy>Home</cp:lastModifiedBy>
  <cp:revision>7</cp:revision>
  <dcterms:created xsi:type="dcterms:W3CDTF">2024-04-16T09:41:00Z</dcterms:created>
  <dcterms:modified xsi:type="dcterms:W3CDTF">2024-04-17T12:55:00Z</dcterms:modified>
</cp:coreProperties>
</file>