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16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8188"/>
      </w:tblGrid>
      <w:tr w:rsidR="009D396C" w14:paraId="462BA5D8" w14:textId="77777777" w:rsidTr="00F75D4E">
        <w:trPr>
          <w:trHeight w:val="2701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D6AD" w14:textId="77777777" w:rsidR="009D396C" w:rsidRDefault="009D396C" w:rsidP="00E36768">
            <w:pPr>
              <w:tabs>
                <w:tab w:val="left" w:pos="3630"/>
              </w:tabs>
              <w:ind w:left="-426" w:right="-99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424FFA3" wp14:editId="6A6FD8BE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299085</wp:posOffset>
                  </wp:positionV>
                  <wp:extent cx="800100" cy="1047750"/>
                  <wp:effectExtent l="19050" t="0" r="0" b="0"/>
                  <wp:wrapNone/>
                  <wp:docPr id="2" name="Рисунок 3" descr="NA0144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41429">
              <w:pict w14:anchorId="5FDAEAA1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6" type="#_x0000_t144" style="position:absolute;left:0;text-align:left;margin-left:9pt;margin-top:8.5pt;width:81pt;height:117pt;z-index:251660288;mso-position-horizontal-relative:text;mso-position-vertical-relative:text" adj="10761251" fillcolor="blue" strokecolor="#90c">
                  <v:shadow color="#868686"/>
                  <v:textpath style="font-family:&quot;Arial&quot;;font-size:14pt" fitshape="t" trim="t" string="Дошкольное образователоьное учреждение"/>
                </v:shape>
              </w:pict>
            </w:r>
            <w:r>
              <w:t xml:space="preserve">    </w:t>
            </w:r>
          </w:p>
          <w:p w14:paraId="1CA98F7B" w14:textId="77777777" w:rsidR="009D396C" w:rsidRDefault="009D396C" w:rsidP="00E36768">
            <w:pPr>
              <w:tabs>
                <w:tab w:val="left" w:pos="3630"/>
              </w:tabs>
              <w:ind w:left="-426" w:right="-99"/>
            </w:pPr>
            <w:r>
              <w:t xml:space="preserve">              </w:t>
            </w:r>
          </w:p>
          <w:p w14:paraId="2FF212FD" w14:textId="77777777" w:rsidR="009D396C" w:rsidRDefault="009D396C" w:rsidP="00E36768">
            <w:pPr>
              <w:tabs>
                <w:tab w:val="left" w:pos="3630"/>
              </w:tabs>
              <w:ind w:left="-426" w:right="-99"/>
            </w:pPr>
          </w:p>
          <w:p w14:paraId="74CF3B50" w14:textId="77777777" w:rsidR="009D396C" w:rsidRDefault="009D396C" w:rsidP="00E36768">
            <w:pPr>
              <w:tabs>
                <w:tab w:val="left" w:pos="3630"/>
              </w:tabs>
              <w:ind w:left="-426" w:right="-99"/>
            </w:pPr>
          </w:p>
          <w:p w14:paraId="4D23703C" w14:textId="77777777" w:rsidR="009D396C" w:rsidRDefault="00A41429" w:rsidP="00E36768">
            <w:pPr>
              <w:tabs>
                <w:tab w:val="left" w:pos="3630"/>
              </w:tabs>
              <w:ind w:left="-426" w:right="-99"/>
            </w:pPr>
            <w:r>
              <w:pict w14:anchorId="6C681B1F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5" type="#_x0000_t136" style="position:absolute;left:0;text-align:left;margin-left:9pt;margin-top:5.75pt;width:81.1pt;height:18pt;z-index:251661312" fillcolor="blue" strokecolor="blue">
                  <v:shadow color="silver"/>
                  <v:textpath style="font-family:&quot;Arial&quot;;v-text-kern:t" trim="t" fitpath="t" string="Детский сад №26"/>
                </v:shape>
              </w:pict>
            </w:r>
          </w:p>
          <w:p w14:paraId="63959785" w14:textId="77777777" w:rsidR="009D396C" w:rsidRDefault="009D396C" w:rsidP="00E36768">
            <w:pPr>
              <w:tabs>
                <w:tab w:val="left" w:pos="3630"/>
              </w:tabs>
              <w:ind w:left="-426" w:right="-99"/>
            </w:pPr>
          </w:p>
          <w:p w14:paraId="7CE2AE77" w14:textId="77777777" w:rsidR="009D396C" w:rsidRDefault="009D396C" w:rsidP="009D396C">
            <w:pPr>
              <w:tabs>
                <w:tab w:val="left" w:pos="3630"/>
              </w:tabs>
              <w:jc w:val="center"/>
              <w:rPr>
                <w:sz w:val="28"/>
              </w:rPr>
            </w:pP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C13AD" w14:textId="77777777" w:rsidR="009D396C" w:rsidRDefault="00A41429" w:rsidP="009D396C">
            <w:pPr>
              <w:tabs>
                <w:tab w:val="left" w:pos="3630"/>
                <w:tab w:val="left" w:pos="7032"/>
                <w:tab w:val="right" w:pos="8424"/>
              </w:tabs>
              <w:rPr>
                <w:b/>
                <w:bCs/>
                <w:sz w:val="28"/>
              </w:rPr>
            </w:pPr>
            <w:r>
              <w:pict w14:anchorId="70E55F08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8" type="#_x0000_t172" style="position:absolute;margin-left:255.4pt;margin-top:3.3pt;width:113.45pt;height:65.35pt;rotation:-234370fd;z-index:251662336;mso-position-horizontal-relative:text;mso-position-vertical-relative:text" fillcolor="black">
                  <v:shadow color="#868686"/>
                  <v:textpath style="font-family:&quot;Monotype Corsiva&quot;;font-size:54pt;font-weight:bold;v-text-kern:t" trim="t" fitpath="t" string="№1"/>
                </v:shape>
              </w:pict>
            </w:r>
            <w:r w:rsidR="009D396C">
              <w:rPr>
                <w:b/>
                <w:bCs/>
                <w:sz w:val="28"/>
              </w:rPr>
              <w:tab/>
            </w:r>
            <w:r w:rsidR="009D396C">
              <w:rPr>
                <w:b/>
                <w:bCs/>
                <w:sz w:val="28"/>
              </w:rPr>
              <w:tab/>
            </w:r>
            <w:r w:rsidR="009D396C">
              <w:rPr>
                <w:b/>
                <w:bCs/>
                <w:sz w:val="28"/>
              </w:rPr>
              <w:tab/>
            </w:r>
            <w:r>
              <w:pict w14:anchorId="2A7BAFF7">
                <v:shape id="_x0000_s1037" type="#_x0000_t136" style="position:absolute;margin-left:45.55pt;margin-top:18.4pt;width:201.75pt;height:50.25pt;z-index:251663360;mso-position-horizontal-relative:text;mso-position-vertical-relative:text" fillcolor="navy" strokecolor="#33c" strokeweight="1pt">
                  <v:fill color2="fill darken(118)" method="linear sigma" focus="100%" type="gradient"/>
                  <v:shadow on="t" color="#99f" offset="3pt"/>
                  <v:textpath style="font-family:&quot;Arial&quot;;v-text-kern:t" trim="t" fitpath="t" string="РОДНИЧОК"/>
                </v:shape>
              </w:pict>
            </w:r>
          </w:p>
          <w:p w14:paraId="449BA4D8" w14:textId="77777777" w:rsidR="009D396C" w:rsidRDefault="009D396C" w:rsidP="009D396C">
            <w:pPr>
              <w:tabs>
                <w:tab w:val="left" w:pos="3630"/>
              </w:tabs>
              <w:jc w:val="center"/>
              <w:rPr>
                <w:b/>
                <w:bCs/>
              </w:rPr>
            </w:pPr>
          </w:p>
          <w:p w14:paraId="220FD9DF" w14:textId="77777777" w:rsidR="009D396C" w:rsidRDefault="009D396C" w:rsidP="009D396C">
            <w:pPr>
              <w:tabs>
                <w:tab w:val="left" w:pos="3630"/>
              </w:tabs>
              <w:jc w:val="right"/>
              <w:rPr>
                <w:color w:val="000000"/>
                <w:sz w:val="28"/>
              </w:rPr>
            </w:pPr>
          </w:p>
          <w:p w14:paraId="1C88DEDF" w14:textId="77777777" w:rsidR="00CB0EBE" w:rsidRDefault="00DD34EE" w:rsidP="009D396C">
            <w:pPr>
              <w:pStyle w:val="1"/>
              <w:jc w:val="center"/>
              <w:rPr>
                <w:b w:val="0"/>
                <w:i/>
                <w:sz w:val="32"/>
                <w:szCs w:val="32"/>
              </w:rPr>
            </w:pPr>
            <w:r>
              <w:rPr>
                <w:b w:val="0"/>
                <w:i/>
                <w:sz w:val="32"/>
                <w:szCs w:val="32"/>
              </w:rPr>
              <w:t>2022</w:t>
            </w:r>
            <w:r w:rsidR="009D396C" w:rsidRPr="009D396C">
              <w:rPr>
                <w:b w:val="0"/>
                <w:i/>
                <w:sz w:val="32"/>
                <w:szCs w:val="32"/>
              </w:rPr>
              <w:t xml:space="preserve"> год </w:t>
            </w:r>
          </w:p>
          <w:p w14:paraId="55260CF6" w14:textId="38BF4362" w:rsidR="009D396C" w:rsidRPr="009D396C" w:rsidRDefault="009D396C" w:rsidP="009D396C">
            <w:pPr>
              <w:pStyle w:val="1"/>
              <w:jc w:val="center"/>
              <w:rPr>
                <w:b w:val="0"/>
                <w:i/>
                <w:sz w:val="32"/>
                <w:szCs w:val="32"/>
              </w:rPr>
            </w:pPr>
            <w:r w:rsidRPr="009D396C">
              <w:rPr>
                <w:b w:val="0"/>
                <w:i/>
                <w:sz w:val="32"/>
                <w:szCs w:val="32"/>
              </w:rPr>
              <w:t xml:space="preserve"> </w:t>
            </w:r>
            <w:proofErr w:type="gramStart"/>
            <w:r w:rsidR="00DD34EE">
              <w:rPr>
                <w:b w:val="0"/>
                <w:i/>
                <w:sz w:val="32"/>
                <w:szCs w:val="32"/>
              </w:rPr>
              <w:t xml:space="preserve">Ежеквартальная </w:t>
            </w:r>
            <w:r w:rsidRPr="009D396C">
              <w:rPr>
                <w:b w:val="0"/>
                <w:i/>
                <w:sz w:val="32"/>
                <w:szCs w:val="32"/>
              </w:rPr>
              <w:t xml:space="preserve"> газета</w:t>
            </w:r>
            <w:proofErr w:type="gramEnd"/>
            <w:r w:rsidRPr="009D396C">
              <w:rPr>
                <w:b w:val="0"/>
                <w:i/>
                <w:sz w:val="32"/>
                <w:szCs w:val="32"/>
              </w:rPr>
              <w:t xml:space="preserve"> для детей и родителей</w:t>
            </w:r>
          </w:p>
          <w:p w14:paraId="2FCC281D" w14:textId="77777777" w:rsidR="009D396C" w:rsidRPr="009D396C" w:rsidRDefault="009D396C" w:rsidP="009D396C">
            <w:pPr>
              <w:pStyle w:val="1"/>
              <w:jc w:val="center"/>
              <w:rPr>
                <w:b w:val="0"/>
                <w:sz w:val="32"/>
                <w:szCs w:val="32"/>
              </w:rPr>
            </w:pPr>
          </w:p>
        </w:tc>
      </w:tr>
    </w:tbl>
    <w:p w14:paraId="1D056C36" w14:textId="77777777" w:rsidR="00DD34EE" w:rsidRDefault="00DD34EE" w:rsidP="008A141F">
      <w:pPr>
        <w:pStyle w:val="a4"/>
        <w:ind w:left="-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Новый год – закончился, а Зима – продолжается!!!!!!!</w:t>
      </w:r>
    </w:p>
    <w:p w14:paraId="741507EA" w14:textId="77777777" w:rsidR="008A141F" w:rsidRDefault="008A141F" w:rsidP="008A141F">
      <w:pPr>
        <w:pStyle w:val="a4"/>
        <w:ind w:left="-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65DD93F7" w14:textId="77777777" w:rsidR="008A141F" w:rsidRPr="00DD34EE" w:rsidRDefault="00DD34EE" w:rsidP="00911326">
      <w:pPr>
        <w:pStyle w:val="a4"/>
        <w:spacing w:line="276" w:lineRule="auto"/>
        <w:ind w:left="-426" w:firstLine="1134"/>
        <w:rPr>
          <w:rFonts w:ascii="Times New Roman" w:hAnsi="Times New Roman" w:cs="Times New Roman"/>
          <w:sz w:val="32"/>
          <w:szCs w:val="32"/>
        </w:rPr>
      </w:pPr>
      <w:r w:rsidRPr="00DD34EE">
        <w:rPr>
          <w:rFonts w:ascii="Times New Roman" w:hAnsi="Times New Roman" w:cs="Times New Roman"/>
          <w:sz w:val="32"/>
          <w:szCs w:val="32"/>
        </w:rPr>
        <w:t>Наши педагоги вместе с детьми украшали окна групп к Новому году. Вот, что у них получилось:</w:t>
      </w:r>
      <w:r w:rsidR="008A141F">
        <w:rPr>
          <w:rFonts w:ascii="Times New Roman" w:hAnsi="Times New Roman" w:cs="Times New Roman"/>
          <w:sz w:val="32"/>
          <w:szCs w:val="32"/>
        </w:rPr>
        <w:t xml:space="preserve"> </w:t>
      </w:r>
      <w:r w:rsidR="008A141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61A6C85" wp14:editId="1EC229B2">
            <wp:extent cx="3006025" cy="2128947"/>
            <wp:effectExtent l="19050" t="0" r="3875" b="0"/>
            <wp:docPr id="3" name="Рисунок 1" descr="D:\ГАЗЕТА\д.с.26, Символ года , Лисенкова А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ЗЕТА\д.с.26, Символ года , Лисенкова А.М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13" cy="212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41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</w:t>
      </w:r>
      <w:r w:rsidR="008A141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9C6636A" wp14:editId="6AE09380">
            <wp:extent cx="2881806" cy="2081048"/>
            <wp:effectExtent l="19050" t="0" r="0" b="0"/>
            <wp:docPr id="4" name="Рисунок 2" descr="D:\ГАЗЕТА\д.с. 26, Полет Фантазий, Ходакова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АЗЕТА\д.с. 26, Полет Фантазий, Ходакова А.А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2" cy="208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826398" w14:textId="77777777" w:rsidR="00DD34EE" w:rsidRDefault="00DD34EE" w:rsidP="00E36768">
      <w:pPr>
        <w:pStyle w:val="a4"/>
        <w:ind w:left="-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2533712C" w14:textId="77777777" w:rsidR="008A141F" w:rsidRPr="008A141F" w:rsidRDefault="008A141F" w:rsidP="008A141F">
      <w:pPr>
        <w:pStyle w:val="a4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8A141F">
        <w:rPr>
          <w:rFonts w:ascii="Times New Roman" w:hAnsi="Times New Roman" w:cs="Times New Roman"/>
          <w:b/>
          <w:sz w:val="32"/>
          <w:szCs w:val="32"/>
        </w:rPr>
        <w:t>В Детском саду прошла акция «</w:t>
      </w:r>
      <w:r w:rsidR="00D9055C" w:rsidRPr="00D9055C">
        <w:rPr>
          <w:rFonts w:ascii="Times New Roman" w:hAnsi="Times New Roman" w:cs="Times New Roman"/>
          <w:b/>
          <w:sz w:val="32"/>
          <w:szCs w:val="32"/>
        </w:rPr>
        <w:t>Покормите птиц зимой</w:t>
      </w:r>
      <w:r w:rsidRPr="008A141F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8A141F">
        <w:rPr>
          <w:rFonts w:ascii="Times New Roman" w:hAnsi="Times New Roman" w:cs="Times New Roman"/>
          <w:sz w:val="32"/>
          <w:szCs w:val="32"/>
        </w:rPr>
        <w:t>дети вместе с родителями</w:t>
      </w:r>
      <w:r w:rsidR="00D9055C">
        <w:rPr>
          <w:rFonts w:ascii="Times New Roman" w:hAnsi="Times New Roman" w:cs="Times New Roman"/>
          <w:sz w:val="32"/>
          <w:szCs w:val="32"/>
        </w:rPr>
        <w:t xml:space="preserve"> и педагогами </w:t>
      </w:r>
      <w:r w:rsidRPr="008A141F">
        <w:rPr>
          <w:rFonts w:ascii="Times New Roman" w:hAnsi="Times New Roman" w:cs="Times New Roman"/>
          <w:sz w:val="32"/>
          <w:szCs w:val="32"/>
        </w:rPr>
        <w:t>изготовили кормушки для птиц.</w:t>
      </w:r>
    </w:p>
    <w:p w14:paraId="41896C3E" w14:textId="77777777" w:rsidR="00DD34EE" w:rsidRDefault="00DD34EE" w:rsidP="00E36768">
      <w:pPr>
        <w:pStyle w:val="a4"/>
        <w:ind w:left="-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500A61E6" w14:textId="77777777" w:rsidR="00DD34EE" w:rsidRDefault="008A141F" w:rsidP="008A141F">
      <w:pPr>
        <w:pStyle w:val="a4"/>
        <w:ind w:left="-426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 wp14:anchorId="448785F8" wp14:editId="1E2B474C">
            <wp:extent cx="3004120" cy="2253010"/>
            <wp:effectExtent l="19050" t="0" r="5780" b="0"/>
            <wp:docPr id="5" name="Рисунок 3" descr="D:\ГАЗЕТА\кормим пт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АЗЕТА\кормим пти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508" cy="226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drawing>
          <wp:inline distT="0" distB="0" distL="0" distR="0" wp14:anchorId="7D5AFE08" wp14:editId="26D0676D">
            <wp:extent cx="3006066" cy="2254469"/>
            <wp:effectExtent l="19050" t="0" r="3834" b="0"/>
            <wp:docPr id="6" name="Рисунок 4" descr="D:\ГАЗЕТА\Развешиваем корм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АЗЕТА\Развешиваем кормуш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356" cy="22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A8EC5" w14:textId="77777777" w:rsidR="00DD34EE" w:rsidRDefault="00DD34EE" w:rsidP="00E36768">
      <w:pPr>
        <w:pStyle w:val="a4"/>
        <w:ind w:left="-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6223E9B7" w14:textId="77777777" w:rsidR="00DD34EE" w:rsidRDefault="00DD34EE" w:rsidP="00E36768">
      <w:pPr>
        <w:pStyle w:val="a4"/>
        <w:ind w:left="-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16C9FCA1" w14:textId="77777777" w:rsidR="008A141F" w:rsidRDefault="008A141F" w:rsidP="00E36768">
      <w:pPr>
        <w:pStyle w:val="a4"/>
        <w:ind w:left="-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688882E4" w14:textId="77777777" w:rsidR="00CB0EBE" w:rsidRDefault="00CB0EBE" w:rsidP="00E36768">
      <w:pPr>
        <w:pStyle w:val="a4"/>
        <w:ind w:left="-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14:paraId="5DED7C96" w14:textId="49DAC370" w:rsidR="00DD34EE" w:rsidRDefault="00911326" w:rsidP="00E36768">
      <w:pPr>
        <w:pStyle w:val="a4"/>
        <w:ind w:left="-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Уважаемые родители! Не забывайте про</w:t>
      </w:r>
    </w:p>
    <w:p w14:paraId="7AD166FF" w14:textId="77777777" w:rsidR="00287A9F" w:rsidRPr="00E36768" w:rsidRDefault="00911326" w:rsidP="00E36768">
      <w:pPr>
        <w:pStyle w:val="a4"/>
        <w:ind w:left="-426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</w:t>
      </w:r>
      <w:r w:rsidR="00287A9F" w:rsidRPr="00E3676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равила поведения </w:t>
      </w:r>
      <w:r w:rsidR="00D9055C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детей</w:t>
      </w:r>
      <w:r w:rsidR="00D9055C" w:rsidRPr="00E3676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D9055C">
        <w:rPr>
          <w:rFonts w:ascii="Times New Roman" w:hAnsi="Times New Roman" w:cs="Times New Roman"/>
          <w:b/>
          <w:i/>
          <w:color w:val="FF0000"/>
          <w:sz w:val="32"/>
          <w:szCs w:val="32"/>
        </w:rPr>
        <w:t>в зимний период</w:t>
      </w:r>
      <w:r w:rsidR="00287A9F" w:rsidRPr="00E3676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14:paraId="4E69430A" w14:textId="77777777" w:rsidR="00287A9F" w:rsidRDefault="00287A9F" w:rsidP="00E36768">
      <w:pPr>
        <w:pStyle w:val="a4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67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Всегда прогулки по зимним улицам детям дарят огромную радость. Катание на санках, коньках, лыжах, лепка снеговиков и просто игры в снежки – это так увлекательно, весело и полезно для малышей. Постарайтесь, чтобы и ваши дети получали удовольствие от зимы, поэтому как можно раньше объясните им, </w:t>
      </w:r>
      <w:proofErr w:type="gramStart"/>
      <w:r w:rsidRPr="00E367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</w:t>
      </w:r>
      <w:proofErr w:type="gramEnd"/>
      <w:r w:rsidRPr="00E367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выпал снег, это вовсе не означает, что они должны оставаться дома. Обезопасить себя от неприятных последствий зимних прогулок помогут </w:t>
      </w:r>
      <w:r w:rsidR="007965AC" w:rsidRPr="00E367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простые,</w:t>
      </w:r>
      <w:r w:rsidRPr="00E367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и, казалось бы, </w:t>
      </w:r>
      <w:r w:rsidR="007965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 собой разумеющиеся правила:</w:t>
      </w:r>
    </w:p>
    <w:p w14:paraId="373DC0F5" w14:textId="77777777" w:rsidR="007965AC" w:rsidRDefault="007965AC" w:rsidP="00E36768">
      <w:pPr>
        <w:pStyle w:val="a4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 гололёд передвигаться по улицам осторожно.</w:t>
      </w:r>
    </w:p>
    <w:p w14:paraId="5720472D" w14:textId="77777777" w:rsidR="007965AC" w:rsidRDefault="007965AC" w:rsidP="00E36768">
      <w:pPr>
        <w:pStyle w:val="a4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Заранее научите ребёнка группироваться при падении.</w:t>
      </w:r>
    </w:p>
    <w:p w14:paraId="0C5770D4" w14:textId="77777777" w:rsidR="00911326" w:rsidRPr="00911326" w:rsidRDefault="007965AC" w:rsidP="00911326">
      <w:pPr>
        <w:pStyle w:val="a4"/>
        <w:ind w:left="-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Любой вид деятельности ребёнка в зимнее время должен проходить </w:t>
      </w:r>
      <w:r w:rsidRPr="00D9055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 присмотром взрослых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11902293" w14:textId="77777777" w:rsidR="00911326" w:rsidRDefault="00911326" w:rsidP="009113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618B25A9" w14:textId="77777777" w:rsidR="00911326" w:rsidRDefault="00911326" w:rsidP="009113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3230B071" w14:textId="77777777" w:rsidR="00B36CD7" w:rsidRPr="00B36CD7" w:rsidRDefault="004E1001" w:rsidP="004E1001">
      <w:pPr>
        <w:spacing w:after="0"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40"/>
          <w:szCs w:val="40"/>
          <w:u w:val="single"/>
        </w:rPr>
        <w:t>Скоро</w:t>
      </w:r>
      <w:r w:rsidRPr="004E1001">
        <w:rPr>
          <w:rFonts w:ascii="Times New Roman" w:hAnsi="Times New Roman" w:cs="Times New Roman"/>
          <w:color w:val="FF0000"/>
          <w:sz w:val="40"/>
          <w:szCs w:val="40"/>
          <w:u w:val="single"/>
        </w:rPr>
        <w:t xml:space="preserve"> </w:t>
      </w:r>
      <w:r w:rsidR="00B36CD7" w:rsidRPr="004E1001">
        <w:rPr>
          <w:rFonts w:ascii="Times New Roman" w:hAnsi="Times New Roman" w:cs="Times New Roman"/>
          <w:color w:val="FF0000"/>
          <w:sz w:val="40"/>
          <w:szCs w:val="40"/>
          <w:u w:val="single"/>
        </w:rPr>
        <w:t>23 февраля</w:t>
      </w:r>
      <w:r w:rsidR="00B36CD7" w:rsidRPr="00911326">
        <w:rPr>
          <w:rFonts w:ascii="Times New Roman" w:hAnsi="Times New Roman" w:cs="Times New Roman"/>
          <w:color w:val="0070C0"/>
          <w:sz w:val="48"/>
          <w:szCs w:val="32"/>
        </w:rPr>
        <w:t xml:space="preserve"> </w:t>
      </w:r>
      <w:r w:rsidR="00B36CD7" w:rsidRPr="00B36CD7">
        <w:rPr>
          <w:rFonts w:ascii="Times New Roman" w:hAnsi="Times New Roman" w:cs="Times New Roman"/>
          <w:sz w:val="32"/>
          <w:szCs w:val="32"/>
        </w:rPr>
        <w:t>– праздник наших воинов, праздник армии и флота, праздник всего нашего народа.</w:t>
      </w:r>
    </w:p>
    <w:p w14:paraId="10EDB60C" w14:textId="77777777" w:rsidR="00B36CD7" w:rsidRPr="00B36CD7" w:rsidRDefault="00B36CD7" w:rsidP="004E1001">
      <w:pPr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 w:rsidRPr="00B36CD7">
        <w:rPr>
          <w:rFonts w:ascii="Times New Roman" w:hAnsi="Times New Roman" w:cs="Times New Roman"/>
          <w:sz w:val="32"/>
          <w:szCs w:val="32"/>
        </w:rPr>
        <w:t xml:space="preserve">Мы поздравляем всех, кто защищал нашу </w:t>
      </w:r>
      <w:r w:rsidR="00D9055C">
        <w:rPr>
          <w:rFonts w:ascii="Times New Roman" w:hAnsi="Times New Roman" w:cs="Times New Roman"/>
          <w:sz w:val="32"/>
          <w:szCs w:val="32"/>
        </w:rPr>
        <w:t>Родину</w:t>
      </w:r>
      <w:r w:rsidR="00D9055C" w:rsidRPr="00B36CD7">
        <w:rPr>
          <w:rFonts w:ascii="Times New Roman" w:hAnsi="Times New Roman" w:cs="Times New Roman"/>
          <w:sz w:val="32"/>
          <w:szCs w:val="32"/>
        </w:rPr>
        <w:t>,</w:t>
      </w:r>
      <w:r w:rsidR="00D9055C">
        <w:rPr>
          <w:rFonts w:ascii="Times New Roman" w:hAnsi="Times New Roman" w:cs="Times New Roman"/>
          <w:sz w:val="32"/>
          <w:szCs w:val="32"/>
        </w:rPr>
        <w:t xml:space="preserve"> </w:t>
      </w:r>
      <w:r w:rsidR="00D9055C" w:rsidRPr="00B36CD7">
        <w:rPr>
          <w:rFonts w:ascii="Times New Roman" w:hAnsi="Times New Roman" w:cs="Times New Roman"/>
          <w:sz w:val="32"/>
          <w:szCs w:val="32"/>
        </w:rPr>
        <w:t>кто</w:t>
      </w:r>
      <w:r w:rsidRPr="00B36CD7">
        <w:rPr>
          <w:rFonts w:ascii="Times New Roman" w:hAnsi="Times New Roman" w:cs="Times New Roman"/>
          <w:sz w:val="32"/>
          <w:szCs w:val="32"/>
        </w:rPr>
        <w:t xml:space="preserve"> в эти дни сто</w:t>
      </w:r>
      <w:r>
        <w:rPr>
          <w:rFonts w:ascii="Times New Roman" w:hAnsi="Times New Roman" w:cs="Times New Roman"/>
          <w:sz w:val="32"/>
          <w:szCs w:val="32"/>
        </w:rPr>
        <w:t>ит на страже нашей мирной жизни и</w:t>
      </w:r>
      <w:r w:rsidRPr="00B36CD7">
        <w:rPr>
          <w:rFonts w:ascii="Times New Roman" w:hAnsi="Times New Roman" w:cs="Times New Roman"/>
          <w:sz w:val="32"/>
          <w:szCs w:val="32"/>
        </w:rPr>
        <w:t xml:space="preserve"> </w:t>
      </w:r>
      <w:r w:rsidR="00D9055C" w:rsidRPr="00B36CD7">
        <w:rPr>
          <w:rFonts w:ascii="Times New Roman" w:hAnsi="Times New Roman" w:cs="Times New Roman"/>
          <w:sz w:val="32"/>
          <w:szCs w:val="32"/>
        </w:rPr>
        <w:t>будущих</w:t>
      </w:r>
      <w:r w:rsidR="00D9055C">
        <w:rPr>
          <w:rFonts w:ascii="Times New Roman" w:hAnsi="Times New Roman" w:cs="Times New Roman"/>
          <w:sz w:val="32"/>
          <w:szCs w:val="32"/>
        </w:rPr>
        <w:t xml:space="preserve"> защитников</w:t>
      </w:r>
      <w:r w:rsidRPr="00B36CD7">
        <w:rPr>
          <w:rFonts w:ascii="Times New Roman" w:hAnsi="Times New Roman" w:cs="Times New Roman"/>
          <w:sz w:val="32"/>
          <w:szCs w:val="32"/>
        </w:rPr>
        <w:t xml:space="preserve"> нашей </w:t>
      </w:r>
      <w:r>
        <w:rPr>
          <w:rFonts w:ascii="Times New Roman" w:hAnsi="Times New Roman" w:cs="Times New Roman"/>
          <w:sz w:val="32"/>
          <w:szCs w:val="32"/>
        </w:rPr>
        <w:t xml:space="preserve">Отчизны – </w:t>
      </w:r>
      <w:r w:rsidR="00D9055C">
        <w:rPr>
          <w:rFonts w:ascii="Times New Roman" w:hAnsi="Times New Roman" w:cs="Times New Roman"/>
          <w:sz w:val="32"/>
          <w:szCs w:val="32"/>
        </w:rPr>
        <w:t xml:space="preserve">сегодняшних </w:t>
      </w:r>
      <w:r w:rsidR="00D9055C" w:rsidRPr="00B36CD7">
        <w:rPr>
          <w:rFonts w:ascii="Times New Roman" w:hAnsi="Times New Roman" w:cs="Times New Roman"/>
          <w:sz w:val="32"/>
          <w:szCs w:val="32"/>
        </w:rPr>
        <w:t>мальчишек</w:t>
      </w:r>
      <w:r w:rsidRPr="00B36CD7">
        <w:rPr>
          <w:rFonts w:ascii="Times New Roman" w:hAnsi="Times New Roman" w:cs="Times New Roman"/>
          <w:sz w:val="32"/>
          <w:szCs w:val="32"/>
        </w:rPr>
        <w:t>.</w:t>
      </w:r>
    </w:p>
    <w:p w14:paraId="0A6D996B" w14:textId="77777777" w:rsidR="006C7CE6" w:rsidRDefault="006C7CE6" w:rsidP="004E1001">
      <w:pPr>
        <w:spacing w:line="240" w:lineRule="auto"/>
        <w:ind w:left="-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 </w:t>
      </w:r>
      <w:r w:rsidRPr="00B36CD7">
        <w:rPr>
          <w:rFonts w:ascii="Times New Roman" w:hAnsi="Times New Roman" w:cs="Times New Roman"/>
          <w:sz w:val="32"/>
          <w:szCs w:val="32"/>
        </w:rPr>
        <w:t>многому предстоит еще научиться, чтобы вырасти по - настоящему смелыми, умными, ловкими и сильными.</w:t>
      </w:r>
    </w:p>
    <w:p w14:paraId="29A3540C" w14:textId="77777777" w:rsidR="00911326" w:rsidRDefault="00911326" w:rsidP="006C7C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241C9771" wp14:editId="77EA9187">
            <wp:simplePos x="0" y="0"/>
            <wp:positionH relativeFrom="column">
              <wp:posOffset>325755</wp:posOffset>
            </wp:positionH>
            <wp:positionV relativeFrom="paragraph">
              <wp:posOffset>43180</wp:posOffset>
            </wp:positionV>
            <wp:extent cx="5025390" cy="3352165"/>
            <wp:effectExtent l="19050" t="0" r="3810" b="0"/>
            <wp:wrapThrough wrapText="bothSides">
              <wp:wrapPolygon edited="0">
                <wp:start x="-82" y="0"/>
                <wp:lineTo x="-82" y="21481"/>
                <wp:lineTo x="21616" y="21481"/>
                <wp:lineTo x="21616" y="0"/>
                <wp:lineTo x="-82" y="0"/>
              </wp:wrapPolygon>
            </wp:wrapThrough>
            <wp:docPr id="1" name="Рисунок 2" descr="http://www.o-prirode.com/_ph/68/81842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-prirode.com/_ph/68/8184214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DC1058" w14:textId="77777777" w:rsidR="00911326" w:rsidRPr="00911326" w:rsidRDefault="00911326" w:rsidP="00911326">
      <w:pPr>
        <w:rPr>
          <w:rFonts w:ascii="Times New Roman" w:hAnsi="Times New Roman" w:cs="Times New Roman"/>
          <w:sz w:val="32"/>
          <w:szCs w:val="32"/>
        </w:rPr>
      </w:pPr>
    </w:p>
    <w:p w14:paraId="0A6C04D2" w14:textId="77777777" w:rsidR="00911326" w:rsidRPr="00911326" w:rsidRDefault="00911326" w:rsidP="00911326">
      <w:pPr>
        <w:rPr>
          <w:rFonts w:ascii="Times New Roman" w:hAnsi="Times New Roman" w:cs="Times New Roman"/>
          <w:sz w:val="32"/>
          <w:szCs w:val="32"/>
        </w:rPr>
      </w:pPr>
    </w:p>
    <w:p w14:paraId="6D01A1B6" w14:textId="77777777" w:rsidR="00911326" w:rsidRPr="00911326" w:rsidRDefault="00911326" w:rsidP="00911326">
      <w:pPr>
        <w:rPr>
          <w:rFonts w:ascii="Times New Roman" w:hAnsi="Times New Roman" w:cs="Times New Roman"/>
          <w:sz w:val="32"/>
          <w:szCs w:val="32"/>
        </w:rPr>
      </w:pPr>
    </w:p>
    <w:p w14:paraId="72A5B082" w14:textId="77777777" w:rsidR="00911326" w:rsidRPr="00911326" w:rsidRDefault="00911326" w:rsidP="00911326">
      <w:pPr>
        <w:rPr>
          <w:rFonts w:ascii="Times New Roman" w:hAnsi="Times New Roman" w:cs="Times New Roman"/>
          <w:sz w:val="32"/>
          <w:szCs w:val="32"/>
        </w:rPr>
      </w:pPr>
    </w:p>
    <w:p w14:paraId="597172EC" w14:textId="77777777" w:rsidR="00911326" w:rsidRPr="00911326" w:rsidRDefault="00911326" w:rsidP="00911326">
      <w:pPr>
        <w:rPr>
          <w:rFonts w:ascii="Times New Roman" w:hAnsi="Times New Roman" w:cs="Times New Roman"/>
          <w:sz w:val="32"/>
          <w:szCs w:val="32"/>
        </w:rPr>
      </w:pPr>
    </w:p>
    <w:p w14:paraId="70529FC6" w14:textId="77777777" w:rsidR="00911326" w:rsidRDefault="00911326" w:rsidP="00911326">
      <w:pPr>
        <w:rPr>
          <w:rFonts w:ascii="Times New Roman" w:hAnsi="Times New Roman" w:cs="Times New Roman"/>
          <w:sz w:val="32"/>
          <w:szCs w:val="32"/>
        </w:rPr>
      </w:pPr>
    </w:p>
    <w:p w14:paraId="2CC8592E" w14:textId="77777777" w:rsidR="00911326" w:rsidRPr="00911326" w:rsidRDefault="00911326" w:rsidP="00911326">
      <w:pPr>
        <w:rPr>
          <w:rFonts w:ascii="Times New Roman" w:hAnsi="Times New Roman" w:cs="Times New Roman"/>
          <w:sz w:val="32"/>
          <w:szCs w:val="32"/>
        </w:rPr>
      </w:pPr>
    </w:p>
    <w:p w14:paraId="1D120311" w14:textId="77777777" w:rsidR="00911326" w:rsidRDefault="00911326" w:rsidP="00911326">
      <w:pPr>
        <w:rPr>
          <w:rFonts w:ascii="Times New Roman" w:hAnsi="Times New Roman" w:cs="Times New Roman"/>
          <w:sz w:val="32"/>
          <w:szCs w:val="32"/>
        </w:rPr>
      </w:pPr>
    </w:p>
    <w:p w14:paraId="570C7658" w14:textId="77777777" w:rsidR="006C7CE6" w:rsidRPr="00911326" w:rsidRDefault="00911326" w:rsidP="00911326">
      <w:pPr>
        <w:rPr>
          <w:rFonts w:ascii="Times New Roman" w:hAnsi="Times New Roman" w:cs="Times New Roman"/>
          <w:sz w:val="28"/>
          <w:szCs w:val="32"/>
        </w:rPr>
      </w:pPr>
      <w:r w:rsidRPr="00911326">
        <w:rPr>
          <w:rFonts w:ascii="Times New Roman" w:hAnsi="Times New Roman" w:cs="Times New Roman"/>
          <w:sz w:val="28"/>
          <w:szCs w:val="32"/>
        </w:rPr>
        <w:t xml:space="preserve">Выпуск подготовили: Лисенкова </w:t>
      </w:r>
      <w:proofErr w:type="gramStart"/>
      <w:r w:rsidRPr="00911326">
        <w:rPr>
          <w:rFonts w:ascii="Times New Roman" w:hAnsi="Times New Roman" w:cs="Times New Roman"/>
          <w:sz w:val="28"/>
          <w:szCs w:val="32"/>
        </w:rPr>
        <w:t>А.М</w:t>
      </w:r>
      <w:proofErr w:type="gramEnd"/>
      <w:r w:rsidRPr="00911326">
        <w:rPr>
          <w:rFonts w:ascii="Times New Roman" w:hAnsi="Times New Roman" w:cs="Times New Roman"/>
          <w:sz w:val="28"/>
          <w:szCs w:val="32"/>
        </w:rPr>
        <w:t>, Голова Г.В</w:t>
      </w:r>
    </w:p>
    <w:sectPr w:rsidR="006C7CE6" w:rsidRPr="00911326" w:rsidSect="00AB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ED85" w14:textId="77777777" w:rsidR="00A41429" w:rsidRDefault="00A41429" w:rsidP="00911326">
      <w:pPr>
        <w:spacing w:after="0" w:line="240" w:lineRule="auto"/>
      </w:pPr>
      <w:r>
        <w:separator/>
      </w:r>
    </w:p>
  </w:endnote>
  <w:endnote w:type="continuationSeparator" w:id="0">
    <w:p w14:paraId="5D105547" w14:textId="77777777" w:rsidR="00A41429" w:rsidRDefault="00A41429" w:rsidP="0091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3DDF" w14:textId="77777777" w:rsidR="00A41429" w:rsidRDefault="00A41429" w:rsidP="00911326">
      <w:pPr>
        <w:spacing w:after="0" w:line="240" w:lineRule="auto"/>
      </w:pPr>
      <w:r>
        <w:separator/>
      </w:r>
    </w:p>
  </w:footnote>
  <w:footnote w:type="continuationSeparator" w:id="0">
    <w:p w14:paraId="3049AB05" w14:textId="77777777" w:rsidR="00A41429" w:rsidRDefault="00A41429" w:rsidP="00911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0EA"/>
    <w:rsid w:val="001400EA"/>
    <w:rsid w:val="001426E7"/>
    <w:rsid w:val="001A03E6"/>
    <w:rsid w:val="00287A9F"/>
    <w:rsid w:val="00415F18"/>
    <w:rsid w:val="004E1001"/>
    <w:rsid w:val="00641C5C"/>
    <w:rsid w:val="006C7CE6"/>
    <w:rsid w:val="007965AC"/>
    <w:rsid w:val="008A141F"/>
    <w:rsid w:val="00911326"/>
    <w:rsid w:val="009D396C"/>
    <w:rsid w:val="00A41429"/>
    <w:rsid w:val="00AB75D9"/>
    <w:rsid w:val="00B36CD7"/>
    <w:rsid w:val="00CB0EBE"/>
    <w:rsid w:val="00D141CF"/>
    <w:rsid w:val="00D9055C"/>
    <w:rsid w:val="00DD34EE"/>
    <w:rsid w:val="00E36768"/>
    <w:rsid w:val="00E77358"/>
    <w:rsid w:val="00F61AEB"/>
    <w:rsid w:val="00F7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D04CED9"/>
  <w15:docId w15:val="{DA9A52D5-8949-41BD-B7AF-C5716384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9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87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7A9F"/>
    <w:rPr>
      <w:color w:val="0000FF"/>
      <w:u w:val="single"/>
    </w:rPr>
  </w:style>
  <w:style w:type="paragraph" w:styleId="a4">
    <w:name w:val="No Spacing"/>
    <w:uiPriority w:val="1"/>
    <w:qFormat/>
    <w:rsid w:val="009D39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9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326"/>
  </w:style>
  <w:style w:type="paragraph" w:styleId="a9">
    <w:name w:val="footer"/>
    <w:basedOn w:val="a"/>
    <w:link w:val="aa"/>
    <w:uiPriority w:val="99"/>
    <w:semiHidden/>
    <w:unhideWhenUsed/>
    <w:rsid w:val="0091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7</cp:revision>
  <dcterms:created xsi:type="dcterms:W3CDTF">2022-02-02T09:59:00Z</dcterms:created>
  <dcterms:modified xsi:type="dcterms:W3CDTF">2022-02-03T04:08:00Z</dcterms:modified>
</cp:coreProperties>
</file>