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DE" w:rsidRDefault="000067DE" w:rsidP="000067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Выдержки из нормативно- правовых документов: </w:t>
      </w:r>
    </w:p>
    <w:p w:rsidR="000067DE" w:rsidRDefault="000067DE" w:rsidP="000067DE">
      <w:pPr>
        <w:rPr>
          <w:sz w:val="24"/>
          <w:szCs w:val="24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A5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15EA5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Закон Российской Федерации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18. Дошкольное образование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Родители являются первыми педагогами. Они обязаны заложить основы физического, нравственного и интеллектуального  развития личности ребенка в раннем детском  возрасте.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2. Государство гарантирует финансовую и материальную поддержку в воспитании детей раннего детского возраста, обеспечивает доступность образовательных услуг дошкольного образовательного учреждения для всех слоев населения.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3. Для воспитания детей дошкольного возраста, охраны и укрепления их  физического и психического здоровья, 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4. Отношения между дошкольным образовательным учреждением и родителями (законными представителями)  регулируются договором между ними, который не может ограничивать установленные законом права сторон.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организуют и координируют методическую, диагностическую и консультационную помощь семьям, воспитывающим детей дошкольного возраста на дому.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Статья 52. Права и обязанности родителей (законных представителей)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1. Родители (законные представители) несовершеннолетних детей до получения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основного общего  образования имеют право выбрать формы обучения, образовательные учреждения, защищать законные права и интересы ребенка, принимать участие  в управлении образовательным учреждением.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 xml:space="preserve">2. Родители … обучающихся, воспитанников  обязаны  выполнять устав образовательного учреждения.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3. Родители (законные представители) обучающихся, воспитанников несут ответственность за их воспитание, получение ими основного общего образования.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DE" w:rsidRPr="00316892" w:rsidRDefault="000067DE" w:rsidP="00006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92">
        <w:rPr>
          <w:rFonts w:ascii="Times New Roman" w:hAnsi="Times New Roman"/>
          <w:b/>
          <w:sz w:val="28"/>
          <w:szCs w:val="28"/>
        </w:rPr>
        <w:t>ЗАКОН ОБ ОБРАЗОВАНИИ</w:t>
      </w:r>
    </w:p>
    <w:p w:rsidR="000067DE" w:rsidRDefault="000067DE" w:rsidP="00006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1B35">
        <w:rPr>
          <w:rFonts w:ascii="Times New Roman" w:hAnsi="Times New Roman"/>
          <w:b/>
          <w:sz w:val="24"/>
          <w:szCs w:val="24"/>
        </w:rPr>
        <w:t>(ФЗ от 29.12.2012 г. № 273-ФЗ «Об образовании в Российской Федерации)</w:t>
      </w:r>
    </w:p>
    <w:p w:rsidR="000067DE" w:rsidRDefault="000067DE" w:rsidP="00006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Pr="000067DE">
        <w:rPr>
          <w:rFonts w:ascii="Times New Roman" w:hAnsi="Times New Roman"/>
          <w:sz w:val="28"/>
          <w:szCs w:val="28"/>
        </w:rPr>
        <w:t xml:space="preserve">Долгое время обсуждался. Только во время общественной экспертизы в законопроект было внесено порядка 11 тысяч поправок (всего было получено более 20 тысяч предложений, замечаний). 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Закон заменяет два ранее действующих закона «Об образовании» (</w:t>
      </w:r>
      <w:smartTag w:uri="urn:schemas-microsoft-com:office:smarttags" w:element="metricconverter">
        <w:smartTagPr>
          <w:attr w:name="ProductID" w:val="1992 г"/>
        </w:smartTagPr>
        <w:r w:rsidRPr="000067DE">
          <w:rPr>
            <w:rFonts w:ascii="Times New Roman" w:hAnsi="Times New Roman"/>
            <w:sz w:val="28"/>
            <w:szCs w:val="28"/>
          </w:rPr>
          <w:t>1992 г</w:t>
        </w:r>
      </w:smartTag>
      <w:r w:rsidRPr="000067DE">
        <w:rPr>
          <w:rFonts w:ascii="Times New Roman" w:hAnsi="Times New Roman"/>
          <w:sz w:val="28"/>
          <w:szCs w:val="28"/>
        </w:rPr>
        <w:t>.)  и «О высшем и послевузовском профессиональном образовании».</w:t>
      </w: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Государственной Думой 21 декабря 2012 года</w:t>
      </w: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Одобрен</w:t>
      </w: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Советом Федерации 26 декабря 2012 года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>(в ред. Федеральных законов от 07.05.2013 N 99-ФЗ,</w:t>
      </w:r>
      <w:proofErr w:type="gramEnd"/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от 23.07.2013 N 203-ФЗ)</w:t>
      </w:r>
    </w:p>
    <w:p w:rsidR="000067DE" w:rsidRPr="000067DE" w:rsidRDefault="000067DE" w:rsidP="00006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bCs/>
          <w:sz w:val="28"/>
          <w:szCs w:val="28"/>
        </w:rPr>
        <w:t xml:space="preserve">     Текст Федерального закона содержит 760 частей, представленных в 111 статьях, </w:t>
      </w:r>
      <w:r w:rsidRPr="000067DE">
        <w:rPr>
          <w:rFonts w:ascii="Times New Roman" w:hAnsi="Times New Roman"/>
          <w:bCs/>
          <w:sz w:val="28"/>
          <w:szCs w:val="28"/>
        </w:rPr>
        <w:br/>
        <w:t>которые объединены в 15 глав. Выделяют 5 ключевых понятий: обучение, развитие, социализация, индивидуализация, личность.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7D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0067DE" w:rsidRPr="000067DE" w:rsidRDefault="000067DE" w:rsidP="00006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0067DE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Федеральном законе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67DE">
        <w:rPr>
          <w:rFonts w:ascii="Times New Roman" w:eastAsia="Times New Roman" w:hAnsi="Times New Roman"/>
          <w:sz w:val="28"/>
          <w:szCs w:val="28"/>
        </w:rPr>
        <w:t xml:space="preserve">        В законе приводится большое число понятий, непосредственно связанных с организацией образовательного процесса. Всего 34 определения.</w:t>
      </w:r>
      <w:r w:rsidRPr="000067DE">
        <w:rPr>
          <w:rFonts w:ascii="Times New Roman" w:eastAsia="Times New Roman" w:hAnsi="Times New Roman"/>
          <w:sz w:val="28"/>
          <w:szCs w:val="28"/>
        </w:rPr>
        <w:br/>
        <w:t xml:space="preserve">        Одним из принципиальных определений закона можно считать понятие качества образования: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067DE">
        <w:rPr>
          <w:rFonts w:ascii="Times New Roman" w:hAnsi="Times New Roman"/>
          <w:i/>
          <w:sz w:val="28"/>
          <w:szCs w:val="28"/>
        </w:rPr>
        <w:t xml:space="preserve"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</w:t>
      </w:r>
      <w:r w:rsidRPr="000067DE">
        <w:rPr>
          <w:rFonts w:ascii="Times New Roman" w:hAnsi="Times New Roman"/>
          <w:i/>
          <w:sz w:val="28"/>
          <w:szCs w:val="28"/>
        </w:rPr>
        <w:lastRenderedPageBreak/>
        <w:t>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067DE">
        <w:rPr>
          <w:rFonts w:ascii="Times New Roman" w:eastAsia="Times New Roman" w:hAnsi="Times New Roman"/>
          <w:b/>
          <w:bCs/>
          <w:sz w:val="28"/>
          <w:szCs w:val="28"/>
        </w:rPr>
        <w:t>Качество образования</w:t>
      </w:r>
      <w:r w:rsidRPr="000067DE">
        <w:rPr>
          <w:rFonts w:ascii="Times New Roman" w:eastAsia="Times New Roman" w:hAnsi="Times New Roman"/>
          <w:sz w:val="28"/>
          <w:szCs w:val="28"/>
        </w:rPr>
        <w:t xml:space="preserve"> понимается как степень соответствия образовательной деятельности и подготовки обучающегося федеральным государственным образовательным стандартам (далее - ФГОС) и федеральным государственным требованиям (далее - ФГТ), а также (или) потребностям физического или юридического лица, в интересах которого осуществляется образовательная деятельность. </w:t>
      </w:r>
      <w:r w:rsidRPr="000067DE">
        <w:rPr>
          <w:rFonts w:ascii="Times New Roman" w:eastAsia="Times New Roman" w:hAnsi="Times New Roman"/>
          <w:sz w:val="28"/>
          <w:szCs w:val="28"/>
        </w:rPr>
        <w:br/>
        <w:t xml:space="preserve">     Таким образом, принят двоякий подход к качеству - с одной стороны, качество понимается как соответствие ФГОС и ФГТ, официально принятым, отражающим позицию профессионального разработчика в вопросах качества образования. С другой стороны, качество понимается как удовлетворенность потребителя полученным образованием </w:t>
      </w:r>
      <w:proofErr w:type="gramStart"/>
      <w:r w:rsidRPr="000067DE">
        <w:rPr>
          <w:rFonts w:ascii="Times New Roman" w:eastAsia="Times New Roman" w:hAnsi="Times New Roman"/>
          <w:sz w:val="28"/>
          <w:szCs w:val="28"/>
        </w:rPr>
        <w:t>-у</w:t>
      </w:r>
      <w:proofErr w:type="gramEnd"/>
      <w:r w:rsidRPr="000067DE">
        <w:rPr>
          <w:rFonts w:ascii="Times New Roman" w:eastAsia="Times New Roman" w:hAnsi="Times New Roman"/>
          <w:sz w:val="28"/>
          <w:szCs w:val="28"/>
        </w:rPr>
        <w:t xml:space="preserve">страивает ли обучающегося, его работодателя то образование, которое было получено, соответствует ли оно их субъективным целям и ожиданиям. </w:t>
      </w:r>
      <w:r w:rsidRPr="000067DE">
        <w:rPr>
          <w:rFonts w:ascii="Times New Roman" w:eastAsia="Times New Roman" w:hAnsi="Times New Roman"/>
          <w:sz w:val="28"/>
          <w:szCs w:val="28"/>
        </w:rPr>
        <w:br/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0067DE">
        <w:rPr>
          <w:rFonts w:ascii="Times New Roman" w:hAnsi="Times New Roman" w:cs="Times New Roman"/>
          <w:sz w:val="28"/>
          <w:szCs w:val="28"/>
        </w:rPr>
        <w:t>. Право на образование. Государственные гарантии реализации права на образование в Российской Федерации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В Российской Федерации гарантируется право каждого человека на образование.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Полномочия органов государственной власти субъектов Российской Федерации в сфере образования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proofErr w:type="gramStart"/>
      <w:r w:rsidRPr="000067DE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коммунальных услуг), в соответствии с нормативами, определяемыми органами государственной власти субъектов Российской Федерации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2. СИСТЕМА ОБРАЗОВАНИЯ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0067DE">
        <w:rPr>
          <w:rFonts w:ascii="Times New Roman" w:hAnsi="Times New Roman" w:cs="Times New Roman"/>
          <w:sz w:val="28"/>
          <w:szCs w:val="28"/>
        </w:rPr>
        <w:t>. Структура системы образования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Система образования включает в себя: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организации, осуществляющие обеспечение образовательной деятельности, оценку качества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3. Общее образование и профессиональное образование реализуются по уровням образования.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В Российской Федерации устанавливаются следующие уровни общего образования: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0067DE" w:rsidRPr="000067DE" w:rsidRDefault="000067DE" w:rsidP="000067DE">
      <w:pPr>
        <w:pStyle w:val="ConsPlusNormal"/>
        <w:ind w:firstLine="540"/>
        <w:jc w:val="both"/>
        <w:rPr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0067DE">
        <w:rPr>
          <w:rFonts w:ascii="Times New Roman" w:hAnsi="Times New Roman" w:cs="Times New Roman"/>
          <w:sz w:val="28"/>
          <w:szCs w:val="28"/>
        </w:rPr>
        <w:t>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3. Федеральные государственные образовательные стандарты включают в себя требования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>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2) условиям реализации основных образовательных программ, в том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числе кадровым, финансовым, материально-техническим и иным условиям;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5. Федеральные государственные образовательные стандарты общего образования разрабатываются по уровням образования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12</w:t>
      </w:r>
      <w:r w:rsidRPr="000067DE">
        <w:rPr>
          <w:rFonts w:ascii="Times New Roman" w:hAnsi="Times New Roman" w:cs="Times New Roman"/>
          <w:sz w:val="28"/>
          <w:szCs w:val="28"/>
        </w:rPr>
        <w:t>. Образовательные программы</w:t>
      </w:r>
    </w:p>
    <w:p w:rsidR="000067DE" w:rsidRPr="000067DE" w:rsidRDefault="000067DE" w:rsidP="000067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>Образовательные программы определяют содержание образования.</w:t>
      </w:r>
    </w:p>
    <w:p w:rsidR="000067DE" w:rsidRPr="000067DE" w:rsidRDefault="000067DE" w:rsidP="000067D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      3. К основным образовательным программам относятся:</w:t>
      </w:r>
    </w:p>
    <w:p w:rsidR="000067DE" w:rsidRPr="000067DE" w:rsidRDefault="000067DE" w:rsidP="000067D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Общие требования к реализации образовательных программ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0067DE">
        <w:rPr>
          <w:rFonts w:ascii="Times New Roman" w:hAnsi="Times New Roman" w:cs="Times New Roman"/>
          <w:sz w:val="28"/>
          <w:szCs w:val="28"/>
        </w:rPr>
        <w:t>. Язык образования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В Российской Федерации гарантируется получение образования на государственном языке Российской Федерации, а также выбор языка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в пределах возможностей, предоставляемых системой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19</w:t>
      </w:r>
      <w:r w:rsidRPr="000067DE">
        <w:rPr>
          <w:rFonts w:ascii="Times New Roman" w:hAnsi="Times New Roman" w:cs="Times New Roman"/>
          <w:sz w:val="28"/>
          <w:szCs w:val="28"/>
        </w:rPr>
        <w:t>. Научно-методическое и ресурсное обеспечение системы образования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</w:t>
      </w:r>
      <w:r w:rsidRPr="000067DE">
        <w:rPr>
          <w:rFonts w:ascii="Times New Roman" w:hAnsi="Times New Roman" w:cs="Times New Roman"/>
          <w:sz w:val="28"/>
          <w:szCs w:val="28"/>
          <w:u w:val="single"/>
        </w:rPr>
        <w:t>могут создаваться учебно-методические объединения.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деятельность/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7DE">
        <w:rPr>
          <w:rFonts w:ascii="Times New Roman" w:hAnsi="Times New Roman"/>
          <w:b/>
          <w:bCs/>
          <w:sz w:val="28"/>
          <w:szCs w:val="28"/>
        </w:rPr>
        <w:t>Глава 3. ЛИЦА, ОСУЩЕСТВЛЯЮЩИЕ ОБРАЗОВАТЕЛЬНУЮ ДЕЯТЕЛЬНОСТЬ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22</w:t>
      </w:r>
      <w:r w:rsidRPr="000067DE">
        <w:rPr>
          <w:rFonts w:ascii="Times New Roman" w:hAnsi="Times New Roman" w:cs="Times New Roman"/>
          <w:sz w:val="28"/>
          <w:szCs w:val="28"/>
        </w:rPr>
        <w:t>. Создание, реорганизация, ликвидация образовательных организаций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23</w:t>
      </w:r>
      <w:r w:rsidRPr="000067DE">
        <w:rPr>
          <w:rFonts w:ascii="Times New Roman" w:hAnsi="Times New Roman" w:cs="Times New Roman"/>
          <w:sz w:val="28"/>
          <w:szCs w:val="28"/>
        </w:rPr>
        <w:t>. Типы образовательных организаций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7"/>
      <w:bookmarkEnd w:id="1"/>
      <w:r w:rsidRPr="000067DE">
        <w:rPr>
          <w:rFonts w:ascii="Times New Roman" w:hAnsi="Times New Roman" w:cs="Times New Roman"/>
          <w:sz w:val="28"/>
          <w:szCs w:val="28"/>
        </w:rPr>
        <w:lastRenderedPageBreak/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1) дошкольные образовательные организации - дополнительные </w:t>
      </w: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  5) организации дополнительного образования - образовательные программы дошкольного образования, программы профессионального обучения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25</w:t>
      </w:r>
      <w:r w:rsidRPr="000067DE">
        <w:rPr>
          <w:rFonts w:ascii="Times New Roman" w:hAnsi="Times New Roman" w:cs="Times New Roman"/>
          <w:sz w:val="28"/>
          <w:szCs w:val="28"/>
        </w:rPr>
        <w:t>. Устав образовательной организации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тип образовательной организации;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учредитель или учредители образовательной организации;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3) виды реализуемых образовательных программ с указанием уровня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образования и (или) направленности;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26</w:t>
      </w:r>
      <w:r w:rsidRPr="000067DE">
        <w:rPr>
          <w:rFonts w:ascii="Times New Roman" w:hAnsi="Times New Roman" w:cs="Times New Roman"/>
          <w:sz w:val="28"/>
          <w:szCs w:val="28"/>
        </w:rPr>
        <w:t>. Управление образовательной организацией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7DE">
        <w:rPr>
          <w:rFonts w:ascii="Times New Roman" w:hAnsi="Times New Roman" w:cs="Times New Roman"/>
          <w:b/>
          <w:i/>
          <w:sz w:val="28"/>
          <w:szCs w:val="28"/>
        </w:rPr>
        <w:t>6. В целях учета мнения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7DE">
        <w:rPr>
          <w:rFonts w:ascii="Times New Roman" w:hAnsi="Times New Roman" w:cs="Times New Roman"/>
          <w:b/>
          <w:i/>
          <w:sz w:val="28"/>
          <w:szCs w:val="28"/>
        </w:rPr>
        <w:t>1) создаются советы родителей (законных представителей) несовершеннолетних обучающихся или иные органы;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27</w:t>
      </w:r>
      <w:r w:rsidRPr="000067DE">
        <w:rPr>
          <w:rFonts w:ascii="Times New Roman" w:hAnsi="Times New Roman" w:cs="Times New Roman"/>
          <w:sz w:val="28"/>
          <w:szCs w:val="28"/>
        </w:rPr>
        <w:t>. Структура образовательной организации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0067DE">
        <w:rPr>
          <w:rFonts w:ascii="Times New Roman" w:hAnsi="Times New Roman"/>
          <w:b/>
          <w:sz w:val="28"/>
          <w:szCs w:val="28"/>
        </w:rPr>
        <w:t>Статья 28</w:t>
      </w:r>
      <w:r w:rsidRPr="000067DE">
        <w:rPr>
          <w:rFonts w:ascii="Times New Roman" w:hAnsi="Times New Roman"/>
          <w:sz w:val="28"/>
          <w:szCs w:val="28"/>
        </w:rPr>
        <w:t>. Компетенция, права, обязанности и ответственность образовательной организации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29</w:t>
      </w:r>
      <w:r w:rsidRPr="000067DE">
        <w:rPr>
          <w:rFonts w:ascii="Times New Roman" w:hAnsi="Times New Roman" w:cs="Times New Roman"/>
          <w:sz w:val="28"/>
          <w:szCs w:val="28"/>
        </w:rPr>
        <w:t>. Информационная открытость образовательной организации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8"/>
      <w:bookmarkEnd w:id="2"/>
      <w:r w:rsidRPr="000067DE">
        <w:rPr>
          <w:rFonts w:ascii="Times New Roman" w:hAnsi="Times New Roman" w:cs="Times New Roman"/>
          <w:sz w:val="28"/>
          <w:szCs w:val="28"/>
        </w:rPr>
        <w:t>2. Образовательные организации обеспечивают открытость и доступность: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>) о языках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 и) о материально-техническом обеспечении образовательной деятельности (в том числе о наличии оборудованных учебных кабинетов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7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с) о трудоустройстве выпускников;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7DE">
        <w:rPr>
          <w:rFonts w:ascii="Times New Roman" w:hAnsi="Times New Roman" w:cs="Times New Roman"/>
          <w:sz w:val="28"/>
          <w:szCs w:val="28"/>
          <w:u w:val="single"/>
        </w:rPr>
        <w:t>2) копий: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а) устава образовательной организации;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б) лицензии на осуществление образовательной деятельности (с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приложениями);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 xml:space="preserve">) локальных нормативных актов, предусмотренных </w:t>
      </w:r>
      <w:hyperlink w:anchor="Par532" w:tooltip="Ссылка на текущий документ" w:history="1">
        <w:r w:rsidRPr="000067D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30</w:t>
        </w:r>
      </w:hyperlink>
      <w:r w:rsidRPr="000067D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0067D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0067D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7DE">
        <w:rPr>
          <w:rFonts w:ascii="Times New Roman" w:hAnsi="Times New Roman" w:cs="Times New Roman"/>
          <w:sz w:val="28"/>
          <w:szCs w:val="28"/>
          <w:u w:val="single"/>
        </w:rPr>
        <w:t xml:space="preserve">Приказ </w:t>
      </w:r>
      <w:proofErr w:type="spellStart"/>
      <w:r w:rsidRPr="000067DE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Pr="000067DE">
        <w:rPr>
          <w:rFonts w:ascii="Times New Roman" w:hAnsi="Times New Roman" w:cs="Times New Roman"/>
          <w:sz w:val="28"/>
          <w:szCs w:val="28"/>
          <w:u w:val="single"/>
        </w:rPr>
        <w:t xml:space="preserve"> РФ от 14.07.2013г. № 462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0067DE">
        <w:rPr>
          <w:rFonts w:ascii="Times New Roman" w:hAnsi="Times New Roman"/>
          <w:sz w:val="28"/>
          <w:szCs w:val="28"/>
        </w:rPr>
        <w:t xml:space="preserve">Информация и документы, указанные в </w:t>
      </w:r>
      <w:hyperlink w:anchor="Par498" w:tooltip="Ссылка на текущий документ" w:history="1">
        <w:r w:rsidRPr="000067DE">
          <w:rPr>
            <w:rFonts w:ascii="Times New Roman" w:hAnsi="Times New Roman"/>
            <w:color w:val="0000FF"/>
            <w:sz w:val="28"/>
            <w:szCs w:val="28"/>
          </w:rPr>
          <w:t>части 2</w:t>
        </w:r>
      </w:hyperlink>
      <w:r w:rsidRPr="000067DE">
        <w:rPr>
          <w:rFonts w:ascii="Times New Roman" w:hAnsi="Times New Roman"/>
          <w:sz w:val="28"/>
          <w:szCs w:val="28"/>
        </w:rP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067DE">
        <w:rPr>
          <w:rFonts w:ascii="Times New Roman" w:hAnsi="Times New Roman"/>
          <w:sz w:val="28"/>
          <w:szCs w:val="28"/>
        </w:rPr>
        <w:t xml:space="preserve">     </w:t>
      </w:r>
      <w:r w:rsidRPr="000067DE">
        <w:rPr>
          <w:rFonts w:ascii="Times New Roman" w:hAnsi="Times New Roman"/>
          <w:sz w:val="28"/>
          <w:szCs w:val="28"/>
          <w:u w:val="single"/>
        </w:rPr>
        <w:t>Более подробно: Постановление правительства РФ от 10.07.2013г. № 582</w:t>
      </w: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4. ОБУЧАЮЩИЕСЯ И ИХ РОДИТЕЛИ (ЗАКОННЫЕ ПРЕДСТАВИТЕЛИ)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33</w:t>
      </w:r>
      <w:r w:rsidRPr="000067DE">
        <w:rPr>
          <w:rFonts w:ascii="Times New Roman" w:hAnsi="Times New Roman" w:cs="Times New Roman"/>
          <w:sz w:val="28"/>
          <w:szCs w:val="28"/>
        </w:rPr>
        <w:t>. Обучающиеся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К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lastRenderedPageBreak/>
        <w:t>Статья 41.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Охрана здоровья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Охрана здоровья обучающихся включает в себя: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2) организацию питания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>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6) прохождение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 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0067DE">
        <w:rPr>
          <w:rFonts w:ascii="Times New Roman" w:hAnsi="Times New Roman"/>
          <w:sz w:val="28"/>
          <w:szCs w:val="28"/>
        </w:rPr>
        <w:t>для</w:t>
      </w:r>
      <w:proofErr w:type="gramEnd"/>
      <w:r w:rsidRPr="000067DE">
        <w:rPr>
          <w:rFonts w:ascii="Times New Roman" w:hAnsi="Times New Roman"/>
          <w:sz w:val="28"/>
          <w:szCs w:val="28"/>
        </w:rPr>
        <w:t xml:space="preserve"> таких обучающихся.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43</w:t>
      </w:r>
      <w:r w:rsidRPr="000067DE">
        <w:rPr>
          <w:rFonts w:ascii="Times New Roman" w:hAnsi="Times New Roman" w:cs="Times New Roman"/>
          <w:sz w:val="28"/>
          <w:szCs w:val="28"/>
        </w:rPr>
        <w:t xml:space="preserve">. Обязанности и ответственность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4"/>
      <w:bookmarkEnd w:id="3"/>
      <w:r w:rsidRPr="000067DE">
        <w:rPr>
          <w:rFonts w:ascii="Times New Roman" w:hAnsi="Times New Roman" w:cs="Times New Roman"/>
          <w:sz w:val="28"/>
          <w:szCs w:val="28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2"/>
      <w:bookmarkEnd w:id="4"/>
      <w:r w:rsidRPr="000067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44.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Родители (законные представители) несовершеннолетних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>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6) получать информацию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8) присутствовать при обследовании детей </w:t>
      </w:r>
      <w:proofErr w:type="spellStart"/>
      <w:r w:rsidRPr="000067D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067DE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5. ПЕДАГОГИЧЕСКИЕ, РУКОВОДЯЩИЕ И ИНЫЕ РАБОТНИКИ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ОРГАНИЗАЦИЙ, ОСУЩЕСТВЛЯЮЩИХ ОБРАЗОВАТЕЛЬНУЮ ДЕЯТЕЛЬНОСТЬ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46</w:t>
      </w:r>
      <w:r w:rsidRPr="000067DE">
        <w:rPr>
          <w:rFonts w:ascii="Times New Roman" w:hAnsi="Times New Roman" w:cs="Times New Roman"/>
          <w:sz w:val="28"/>
          <w:szCs w:val="28"/>
        </w:rPr>
        <w:t>. Право на занятие педагогической деятельностью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47.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Правовой статус педагогических работников. Права и свободы педагогических работников, гарантии их реализации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5. Педагогические работники имеют следующие трудовые права и социальные гарантии: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4"/>
      <w:bookmarkEnd w:id="5"/>
      <w:r w:rsidRPr="000067DE">
        <w:rPr>
          <w:rFonts w:ascii="Times New Roman" w:hAnsi="Times New Roman" w:cs="Times New Roman"/>
          <w:sz w:val="28"/>
          <w:szCs w:val="28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96"/>
      <w:bookmarkEnd w:id="6"/>
      <w:r w:rsidRPr="000067DE"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48</w:t>
      </w:r>
      <w:r w:rsidRPr="000067DE">
        <w:rPr>
          <w:rFonts w:ascii="Times New Roman" w:hAnsi="Times New Roman" w:cs="Times New Roman"/>
          <w:sz w:val="28"/>
          <w:szCs w:val="28"/>
        </w:rPr>
        <w:t>. Обязанности и ответственность педагогических работников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7"/>
      <w:bookmarkEnd w:id="7"/>
      <w:r w:rsidRPr="000067DE">
        <w:rPr>
          <w:rFonts w:ascii="Times New Roman" w:hAnsi="Times New Roman" w:cs="Times New Roman"/>
          <w:sz w:val="28"/>
          <w:szCs w:val="28"/>
        </w:rPr>
        <w:t>1. Педагогические работники обязаны: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DE">
        <w:rPr>
          <w:rFonts w:ascii="Times New Roman" w:hAnsi="Times New Roman" w:cs="Times New Roman"/>
          <w:sz w:val="28"/>
          <w:szCs w:val="28"/>
        </w:rP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безопасного образа жизни;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7) систематически повышать свой профессиональный уровень;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49</w:t>
      </w:r>
      <w:r w:rsidRPr="000067DE">
        <w:rPr>
          <w:rFonts w:ascii="Times New Roman" w:hAnsi="Times New Roman" w:cs="Times New Roman"/>
          <w:sz w:val="28"/>
          <w:szCs w:val="28"/>
        </w:rPr>
        <w:t>. Аттестация педагогических работников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 xml:space="preserve"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6. ОСНОВАНИЯ ВОЗНИКНОВЕНИЯ, ИЗМЕНЕНИЯ И ПРЕКРАЩЕНИЯ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53</w:t>
      </w:r>
      <w:r w:rsidRPr="000067DE">
        <w:rPr>
          <w:rFonts w:ascii="Times New Roman" w:hAnsi="Times New Roman" w:cs="Times New Roman"/>
          <w:sz w:val="28"/>
          <w:szCs w:val="28"/>
        </w:rPr>
        <w:t>. Возникновение образовательных отношений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В случае приема на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54</w:t>
      </w:r>
      <w:r w:rsidRPr="000067DE">
        <w:rPr>
          <w:rFonts w:ascii="Times New Roman" w:hAnsi="Times New Roman" w:cs="Times New Roman"/>
          <w:sz w:val="28"/>
          <w:szCs w:val="28"/>
        </w:rPr>
        <w:t>. Договор об образовании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>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55</w:t>
      </w:r>
      <w:r w:rsidRPr="000067DE">
        <w:rPr>
          <w:rFonts w:ascii="Times New Roman" w:hAnsi="Times New Roman" w:cs="Times New Roman"/>
          <w:sz w:val="28"/>
          <w:szCs w:val="28"/>
        </w:rPr>
        <w:t xml:space="preserve">. Общие требования к приему на обучение в организацию,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осуществляющую образовательную деятельность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При проведении приема на конкурсной основе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7. ОБЩЕЕ ОБРАЗОВАНИЕ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63</w:t>
      </w:r>
      <w:r w:rsidRPr="000067DE">
        <w:rPr>
          <w:rFonts w:ascii="Times New Roman" w:hAnsi="Times New Roman" w:cs="Times New Roman"/>
          <w:sz w:val="28"/>
          <w:szCs w:val="28"/>
        </w:rPr>
        <w:t>. Общее образование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  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64</w:t>
      </w:r>
      <w:r w:rsidRPr="000067DE">
        <w:rPr>
          <w:rFonts w:ascii="Times New Roman" w:hAnsi="Times New Roman" w:cs="Times New Roman"/>
          <w:sz w:val="28"/>
          <w:szCs w:val="28"/>
        </w:rPr>
        <w:t>. Дошкольное образование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65</w:t>
      </w:r>
      <w:r w:rsidRPr="000067DE">
        <w:rPr>
          <w:rFonts w:ascii="Times New Roman" w:hAnsi="Times New Roman" w:cs="Times New Roman"/>
          <w:sz w:val="28"/>
          <w:szCs w:val="28"/>
        </w:rP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</w:t>
      </w:r>
      <w:r w:rsidRPr="000067DE">
        <w:rPr>
          <w:rFonts w:ascii="Times New Roman" w:hAnsi="Times New Roman" w:cs="Times New Roman"/>
          <w:b/>
          <w:sz w:val="28"/>
          <w:szCs w:val="28"/>
        </w:rPr>
        <w:t>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</w:t>
      </w:r>
      <w:r w:rsidRPr="000067DE">
        <w:rPr>
          <w:rFonts w:ascii="Times New Roman" w:hAnsi="Times New Roman" w:cs="Times New Roman"/>
          <w:sz w:val="28"/>
          <w:szCs w:val="28"/>
        </w:rPr>
        <w:t xml:space="preserve">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</w:t>
      </w:r>
      <w:r w:rsidRPr="000067DE">
        <w:rPr>
          <w:rFonts w:ascii="Times New Roman" w:hAnsi="Times New Roman" w:cs="Times New Roman"/>
          <w:b/>
          <w:sz w:val="28"/>
          <w:szCs w:val="28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67</w:t>
      </w:r>
      <w:r w:rsidRPr="000067DE">
        <w:rPr>
          <w:rFonts w:ascii="Times New Roman" w:hAnsi="Times New Roman" w:cs="Times New Roman"/>
          <w:sz w:val="28"/>
          <w:szCs w:val="28"/>
        </w:rPr>
        <w:t xml:space="preserve">. Организация приема на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11. ОСОБЕННОСТИ РЕАЛИЗАЦИИ НЕКОТОРЫХ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ВИДОВ ОБРАЗОВАТЕЛЬНЫХ ПРОГРАММ И ПОЛУЧЕНИЯ ОБРАЗОВАНИЯ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ОТДЕЛЬНЫМИ КАТЕГОРИЯМИ </w:t>
      </w:r>
      <w:proofErr w:type="gramStart"/>
      <w:r w:rsidRPr="000067D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067DE" w:rsidRPr="000067DE" w:rsidRDefault="000067DE" w:rsidP="00006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79</w:t>
      </w:r>
      <w:r w:rsidRPr="0000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3. Под специальными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0067DE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0067DE">
        <w:rPr>
          <w:rFonts w:ascii="Times New Roman" w:hAnsi="Times New Roman" w:cs="Times New Roman"/>
          <w:sz w:val="28"/>
          <w:szCs w:val="28"/>
        </w:rPr>
        <w:t xml:space="preserve">групповых и индивидуальных коррекционных занятий, обеспечение доступа в здания организаций, осуществляющих образовательную деятельность, и другие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12. УПРАВЛЕНИЕ СИСТЕМОЙ ОБРАЗОВАНИЯ. ГОСУДАРСТВЕННАЯ</w:t>
      </w:r>
    </w:p>
    <w:p w:rsidR="000067DE" w:rsidRPr="000067DE" w:rsidRDefault="000067DE" w:rsidP="000067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ОБРАЗОВАТЕЛЬНОЙ ДЕЯТЕЛЬНОСТИ</w:t>
      </w:r>
    </w:p>
    <w:p w:rsidR="000067DE" w:rsidRPr="000067DE" w:rsidRDefault="000067DE" w:rsidP="00006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90</w:t>
      </w:r>
      <w:r w:rsidRPr="000067DE">
        <w:rPr>
          <w:rFonts w:ascii="Times New Roman" w:hAnsi="Times New Roman" w:cs="Times New Roman"/>
          <w:sz w:val="28"/>
          <w:szCs w:val="28"/>
        </w:rPr>
        <w:t>. Государственная регламентация образовательной деятельности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2. Государственная регламентация образовательной деятельности включает в себя: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лицензирование образовательной деятельности;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2) государственную аккредитацию образовательной деятельности;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3) государственный контроль (надзор) в сфере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91</w:t>
      </w:r>
      <w:r w:rsidRPr="000067DE">
        <w:rPr>
          <w:rFonts w:ascii="Times New Roman" w:hAnsi="Times New Roman" w:cs="Times New Roman"/>
          <w:sz w:val="28"/>
          <w:szCs w:val="28"/>
        </w:rPr>
        <w:t>. Лицензирование образовательной деятельности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>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92.</w:t>
      </w:r>
      <w:r w:rsidRPr="000067DE">
        <w:rPr>
          <w:rFonts w:ascii="Times New Roman" w:hAnsi="Times New Roman" w:cs="Times New Roman"/>
          <w:sz w:val="28"/>
          <w:szCs w:val="28"/>
        </w:rPr>
        <w:t xml:space="preserve"> Государственная аккредитация образовательной деятельности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7DE">
        <w:rPr>
          <w:rFonts w:ascii="Times New Roman" w:hAnsi="Times New Roman" w:cs="Times New Roman"/>
          <w:b/>
          <w:bCs/>
          <w:sz w:val="28"/>
          <w:szCs w:val="28"/>
        </w:rPr>
        <w:t>Глава 15. ЗАКЛЮЧИТЕЛЬНЫЕ ПОЛОЖЕНИЯ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Статья 108</w:t>
      </w:r>
      <w:r w:rsidRPr="000067D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067DE" w:rsidRPr="000067DE" w:rsidRDefault="000067DE" w:rsidP="000067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 xml:space="preserve"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</w:t>
      </w:r>
      <w:r w:rsidRPr="000067DE">
        <w:rPr>
          <w:rFonts w:ascii="Times New Roman" w:hAnsi="Times New Roman" w:cs="Times New Roman"/>
          <w:sz w:val="28"/>
          <w:szCs w:val="28"/>
        </w:rPr>
        <w:lastRenderedPageBreak/>
        <w:t>предусмотренным настоящим Федеральным законом: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 дошкольного образования - образовательным программам дошкольного образования.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       13. </w:t>
      </w:r>
      <w:r w:rsidRPr="000067DE">
        <w:rPr>
          <w:rFonts w:ascii="Times New Roman" w:eastAsia="Times New Roman" w:hAnsi="Times New Roman"/>
          <w:sz w:val="28"/>
          <w:szCs w:val="28"/>
        </w:rPr>
        <w:t xml:space="preserve">Органы государственной власти субъектов РФ теперь будут иметь такие полномочия, как: </w:t>
      </w:r>
    </w:p>
    <w:p w:rsidR="000067DE" w:rsidRPr="000067DE" w:rsidRDefault="000067DE" w:rsidP="000067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организациях.</w:t>
      </w:r>
    </w:p>
    <w:p w:rsidR="000067DE" w:rsidRPr="000067DE" w:rsidRDefault="000067DE" w:rsidP="000067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67DE" w:rsidRPr="000067DE" w:rsidRDefault="000067DE" w:rsidP="000067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/>
          <w:sz w:val="28"/>
          <w:szCs w:val="28"/>
        </w:rPr>
        <w:t xml:space="preserve">Таким образом, финансирование дошкольного образования теперь будет осуществляться по тем же принципам, что и школьного. Ранее субсидии на дошкольное образование могли существовать, только если дошкольные группы были открыты в общеобразовательных учреждениях. Соответственно муниципалитет, желающий получать субсидии с уровня субъекта, должен был не иметь самостоятельных детских садов, а организовывать дошкольные группы в школах как структурные подразделения. Сейчас же субсидия должна доводиться в равной мере как в случае дошкольного образования в школе, так и в случае дошкольного образования в детском саду. </w:t>
      </w:r>
      <w:r w:rsidRPr="000067DE">
        <w:rPr>
          <w:rFonts w:ascii="Times New Roman" w:hAnsi="Times New Roman"/>
          <w:sz w:val="28"/>
          <w:szCs w:val="28"/>
        </w:rPr>
        <w:br/>
        <w:t xml:space="preserve">     Аналогично выровнены нормы о финансовом обеспечении дошкольного образования, предоставляемого частными общеобразовательными организациями. Если ранее на субсидию могли претендовать только общеобразовательные организации, то сейчас такая возможность появилась и у дошкольных организаций. </w:t>
      </w:r>
      <w:r w:rsidRPr="000067DE">
        <w:rPr>
          <w:rFonts w:ascii="Times New Roman" w:hAnsi="Times New Roman"/>
          <w:sz w:val="28"/>
          <w:szCs w:val="28"/>
        </w:rPr>
        <w:br/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7DE">
        <w:rPr>
          <w:rFonts w:ascii="Times New Roman" w:hAnsi="Times New Roman"/>
          <w:b/>
          <w:sz w:val="28"/>
          <w:szCs w:val="28"/>
        </w:rPr>
        <w:t>Не предусматривается существование типового положения о ДОУ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67DE">
        <w:rPr>
          <w:rFonts w:ascii="Times New Roman" w:hAnsi="Times New Roman"/>
          <w:b/>
          <w:sz w:val="28"/>
          <w:szCs w:val="28"/>
          <w:u w:val="single"/>
        </w:rPr>
        <w:t>ФГОС дошкольного образования:</w:t>
      </w:r>
    </w:p>
    <w:p w:rsidR="000067DE" w:rsidRPr="000067DE" w:rsidRDefault="000067DE" w:rsidP="00006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67DE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 xml:space="preserve"> РФ определилось со сроками подготовки впервые создаваемого в России</w:t>
      </w:r>
      <w:r w:rsidRPr="000067D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067D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Федерального государственного образовательного стандарта (ФГОС) дошкольного образования</w:t>
      </w:r>
      <w:r w:rsidRPr="000067D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067DE">
        <w:rPr>
          <w:rFonts w:ascii="Times New Roman" w:eastAsia="Times New Roman" w:hAnsi="Times New Roman"/>
          <w:sz w:val="28"/>
          <w:szCs w:val="28"/>
        </w:rPr>
        <w:t xml:space="preserve">Вступающий в силу 1сентября новый Закон об образовании требует создать такой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документ</w:t>
      </w:r>
      <w:proofErr w:type="gramStart"/>
      <w:r w:rsidRPr="000067DE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0067DE">
        <w:rPr>
          <w:rFonts w:ascii="Times New Roman" w:eastAsia="Times New Roman" w:hAnsi="Times New Roman"/>
          <w:sz w:val="28"/>
          <w:szCs w:val="28"/>
        </w:rPr>
        <w:t>инистерство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 xml:space="preserve"> планировало начать его внедрение уже в 2014 году, но из-за большого объема работы оно перенесено на 2015-й, сообщил источник в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>.</w:t>
      </w:r>
    </w:p>
    <w:p w:rsidR="000067DE" w:rsidRPr="000067DE" w:rsidRDefault="000067DE" w:rsidP="00006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67DE">
        <w:rPr>
          <w:rFonts w:ascii="Times New Roman" w:eastAsia="Times New Roman" w:hAnsi="Times New Roman"/>
          <w:sz w:val="28"/>
          <w:szCs w:val="28"/>
        </w:rPr>
        <w:t xml:space="preserve">     Ранее в планах министерства числилась полноценная разработка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ФГОСа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 xml:space="preserve"> уже к сентябрю текущего года, с последующим утверждением к началу 2014-го. В итоге, как пояснили в министерстве, к сентябрю разработают только концепцию документа. Проект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ФГОСа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 xml:space="preserve"> появится в 2014 году, в том же году его протестируют в </w:t>
      </w:r>
      <w:proofErr w:type="spellStart"/>
      <w:r w:rsidRPr="000067DE">
        <w:rPr>
          <w:rFonts w:ascii="Times New Roman" w:eastAsia="Times New Roman" w:hAnsi="Times New Roman"/>
          <w:sz w:val="28"/>
          <w:szCs w:val="28"/>
        </w:rPr>
        <w:t>пилотных</w:t>
      </w:r>
      <w:proofErr w:type="spellEnd"/>
      <w:r w:rsidRPr="000067DE">
        <w:rPr>
          <w:rFonts w:ascii="Times New Roman" w:eastAsia="Times New Roman" w:hAnsi="Times New Roman"/>
          <w:sz w:val="28"/>
          <w:szCs w:val="28"/>
        </w:rPr>
        <w:t xml:space="preserve"> регионах, а уже в 2015-м начнется внедрение стандарта по всей России.</w:t>
      </w:r>
    </w:p>
    <w:p w:rsidR="000067DE" w:rsidRPr="000067DE" w:rsidRDefault="000067DE" w:rsidP="00006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7DE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b/>
          <w:sz w:val="28"/>
          <w:szCs w:val="28"/>
        </w:rPr>
        <w:t>КОНВЕНЦИЯ О ПРАВАХ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Резолюция принята Генеральной Ассамблеей ООН на 14-ой сессии с 15 сентября по 13 декабря 1959 г.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Ратифицирована Верховным Советом Союза ССР 13 июля 1990 года и вступила в силу 15 сентября 1990 года и в соответствии с п.4 статьи 15 Конституции стала составной частью правовой системы Российской Федерации.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Номер статьи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Содержание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Ребенком является каждое человеческое существо до достижения 18-летнего возраста.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ст.2 п.2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принимает все необходимые меры для обеспечения защиты ребенка от всех форм дискриминации или наказания на основе статуса, деятельности, выражаемых взглядов или убеждений.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ст.3 п.1,2,3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Во всех действиях в отношении детей первоначальное внимание уделяется наилучшему обеспечению интересов ребенка. 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Государство обязуются обеспечить ребенку такую защиту и заботу, которые необходимы для его благополучия.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 Государство обеспечивает, чтобы учреждения, службы и органы, ответственные за заботу о детях или их защиту, отвечали нормам, установленным компетентными органами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ст.6  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Каждый ребенок имеет право  на жизнь. Государство обеспечивает в максимально возможной степени выживание и здоровое развитие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5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>т.7 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Ребенок имеет право на имя, гражданство, знать своих родителей и право на их заботу.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ст.8  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>Государство обязуется уважать право ребенка на имя, гражданство, индивидуальность. Государство обеспечивает  ребенку необходимую помощь и защиту для восстановления его индивидуальности.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5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>т.9 п.1,3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обеспечивает, чтобы ребенок не разлучался со своими родителями вопреки их желанию, обеспечивает право ребенка, разлученного с родителями, поддерживать личные отношения и прямые контакты с родителями.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10 п.2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ребенка, родители которого проживают в различных государствах, поддерживать личные отношения и прямые контакты с обоими   родителями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Право ребенка покидать любую страну, включая свою собственную, и возвращаться в свою страну (с целью </w:t>
      </w:r>
      <w:proofErr w:type="spellStart"/>
      <w:r w:rsidRPr="00915EA5">
        <w:rPr>
          <w:rFonts w:ascii="Times New Roman" w:hAnsi="Times New Roman" w:cs="Times New Roman"/>
          <w:sz w:val="28"/>
          <w:szCs w:val="28"/>
        </w:rPr>
        <w:t>неразлучения</w:t>
      </w:r>
      <w:proofErr w:type="spellEnd"/>
      <w:r w:rsidRPr="00915EA5">
        <w:rPr>
          <w:rFonts w:ascii="Times New Roman" w:hAnsi="Times New Roman" w:cs="Times New Roman"/>
          <w:sz w:val="28"/>
          <w:szCs w:val="28"/>
        </w:rPr>
        <w:t xml:space="preserve"> родителей).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ст.12 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свободно выражать свои взгляды. Ребенку предоставляется возможность быть заслушанным  в ходе любого судебного или административного разбирательства.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5E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>т.13 п1,2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свободно выражать свое мнение; это право включает свободу искать, передавать и получать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ст.14п.1,2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свободу мысли, совести и религии.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ст.15п.1,2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свободу  ассоциаций и свободу мирных собраний.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ст.16п.1,2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личную жизнь, семейную жизнь, неприкосновенность жилища, тайну корреспонденции, его честь и репутацию.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17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доступ к информации и материалам из различных национальных и международных источников.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18 п.3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>Государство обеспечивает право ребенка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родители которого работают, пользоваться службами и учреждениями по уходу за детьми.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19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защиту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эксплуатации, включая сексуальные злоупотребления.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20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лишенного семейного окружения, на особую защиту и помощь.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23 п.2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неполноценного в умственном и физическом отношении ребенка на особую заботу.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24 п.1,2,4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на пользование наиболее совершенными услугами системы здравоохранения и средствами лечения болезней и восстановления здоровья.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25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ребенка, помещенного компетентными органами на попечение с целью ухода за ним, его защиты или физического или психического лечения, на периодическую оценку лечения и всех других условий, связанных с его попечением.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26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пользоваться благами социального обеспечения, включая социальное страхование.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27 п.1,3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уровень жизни, необходимый для физического, умственного, духовного, нравственного и социального развития.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29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образование.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ст.30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ребенка, принадлежащего к этническому, религиозному или языковому меньшинству или коренному населению, пользоваться родным языком, своей культурой, исповедовать свою религию и исполнять ее обряды.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31 п.1,2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отдых и досуг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частвовать в играх и развлекательных мероприятиях, соответствующих его возрасту, </w:t>
      </w:r>
      <w:r w:rsidRPr="00915EA5">
        <w:rPr>
          <w:rFonts w:ascii="Times New Roman" w:hAnsi="Times New Roman" w:cs="Times New Roman"/>
          <w:sz w:val="28"/>
          <w:szCs w:val="28"/>
        </w:rPr>
        <w:lastRenderedPageBreak/>
        <w:t>свободно участвовать в культурной и творческой жизни и заниматься искусством.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32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33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защиту от незаконного употребления наркотических средств и психотропных веществ.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34, ст.36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 на защиту от всех форм сексуальной эксплуатации и сексуального совращения, от других форм эксплуатации, наносящих ущерб любому аспекту благосостояния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37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Государство обеспечивает право ребенка, лишенного свободы, на незамедлительный доступ к правовой и другой соответствующей помощи, право оспаривать законность лишения свободы перед судом или другим компетентным, независимым и беспристрастным органом и право на безотлагательное принятие ими решения в отношении любого такого процессуального действия.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ст. 40 п.1</w:t>
      </w:r>
      <w:r w:rsidRPr="00915EA5">
        <w:rPr>
          <w:rFonts w:ascii="Times New Roman" w:hAnsi="Times New Roman" w:cs="Times New Roman"/>
          <w:sz w:val="28"/>
          <w:szCs w:val="28"/>
        </w:rPr>
        <w:tab/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Государство обеспечивает право ребенка, который, как считается, нарушил уголовное законодательство,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обвиняется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или признается виновным в его нарушении, на такое обращение, которое способствует развитию у ребенка чувства достоинства и значимости, укрепляет в нем уважение к правам человека.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A5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Глава 1. Семейное законодательство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1. Основные начала семейного законодательства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>Семья, материнство, отцовство и детство в РФ находятся под защитой государства.</w:t>
      </w:r>
    </w:p>
    <w:p w:rsidR="000067DE" w:rsidRPr="00915EA5" w:rsidRDefault="000067DE" w:rsidP="0000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Семейное законодательство исходит из необходимости укрепления семьи… недопустимости произвольного вмешательства кого-либо в дела семьи, беспрепятственного осуществления членами семьи своих прав…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3. Регулирование семейных отношений осуществляется в соответствии с принципами … приоритета семейного воспитания детей, заботы об их благосостоянии и развитии, обеспечения приоритетной защиты прав и интересов несовершеннолетних членов семьи.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Статьи 3,4,5.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Определяют законодательство и акты, содержащие нормы семейного права: Конституция РФ, Законы субъектов РФ, Гражданский Кодекс.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6. Семейное законодательство и нормы международного права.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Если международным договором Российской Федерации установлены иные правила, чем те, которые предусмотрены семейным законодательством, применяются правила международного договора.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Раздел 1V Права и обязанности родителей и детей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 Глава 2. Осуществление и защита семейных прав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7. Осуществление семейных прав и обязанностей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2. Семейные права охраняются законом, за исключением случаев, если они осуществляются в противоречии с назначением этих прав.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8. Защита семейных прав.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2.Защита семейных прав осуществляется способами, предусмотренными соответствующими статьями настоящего Кодекса.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Глава 11 Права несовершеннолетних детей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54. Право ребенка жить и воспитываться в семье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 сколько 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55. Право ребенка на общение с родителями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1. Ребенок имеет право на общение с обоими родителями, дедушкой, бабушкой, братьями, сестрами, другими родственниками. Расторжение брака родителей, признание его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или раздельное проживание родителей не влияет на права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ребенок имеет право на общение с каждым из них.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56. Право ребенка на защиту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Ребенок имеет право на защиту своих прав и законных интересов.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Защита прав и законных  интересов ребенка осуществляется родителями  (лицами, их заменяющими)…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2. Ребенок имеет право на защиту от злоупотреблений со стороны родителей (лиц, их заменяющих).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органы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Глава 12. Права и обязанности родителей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61. Равенство прав и обязанностей родителей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1. Родители имеют равные права и 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несут  равные  обязанности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в отношении своих детей (родительские права).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63. Права и обязанности родителей по воспитанию и образованию детей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Родители имеют право и обязаны воспитывать своих детей.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Родители имеют преимущественное  право на воспитание своих детей перед всеми другими лицами.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2. Родители …имеют право выбора образовательного учреждения и формы обучения детей…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64. Права и обязанности родителей по защите прав и интересов детей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Защита прав и интересов детей возлагается на их родителей.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 и выступают в защиту их прав и интересов в отношениях с любыми физическими и юридическими лицами… без специальных полномочий.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65. Осуществление родительских прав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детей.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2. Все вопросы, касающиеся воспитания и образования детей, решаются родителями по их взаимному согласию исходя из интересов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67. Право на общение с ребенком дедушки, бабушки, братьев, сестер и других родственников.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Дедушка, бабушка, братья, сестры и другие родственники имеют право на общение с ребенком.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lastRenderedPageBreak/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(оного из них) не препятствовать этому общению.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Статья 68. Защита родительских прав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1.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праве обратиться в суд за защитой своих прав.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Родителям о Федеральных государственных требованиях (ФГТ).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ФГТ к структуре основной общеобразовательной программы дошкольного образования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5E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5EA5">
        <w:rPr>
          <w:rFonts w:ascii="Times New Roman" w:hAnsi="Times New Roman" w:cs="Times New Roman"/>
          <w:sz w:val="28"/>
          <w:szCs w:val="28"/>
        </w:rPr>
        <w:t>тверждены приказом Министерства образования и науки Российской Федерации 23 ноября 2009 г. № 655)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разрабатывается в образовательном учреждении на основе примерных общеобразовательных программ дошкольного образования.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Программа должна: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 соответствовать принципу развивающего образования, целью которого является развитие ребенка;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 сочетать принципы научной обоснованности и практической применимости;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-соответствовать критериям полноты, необходимости и достаточности;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-обеспечивать единство воспитательных, развивающих и обучающих целей и задач процесса образования детей дошкольного возраста;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-строиться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-основываться на комплексно-тематическом принципе построения образовательного процесса;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7DE" w:rsidRPr="00915EA5" w:rsidRDefault="000067DE" w:rsidP="0000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-предполагать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E3377" w:rsidRDefault="004E3377"/>
    <w:sectPr w:rsidR="004E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D11"/>
    <w:multiLevelType w:val="hybridMultilevel"/>
    <w:tmpl w:val="2A649626"/>
    <w:lvl w:ilvl="0" w:tplc="51F0EA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1F0214"/>
    <w:multiLevelType w:val="hybridMultilevel"/>
    <w:tmpl w:val="A2B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96132"/>
    <w:multiLevelType w:val="hybridMultilevel"/>
    <w:tmpl w:val="D09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393"/>
    <w:multiLevelType w:val="hybridMultilevel"/>
    <w:tmpl w:val="6AA83B28"/>
    <w:lvl w:ilvl="0" w:tplc="80AA964C">
      <w:start w:val="1"/>
      <w:numFmt w:val="decimal"/>
      <w:lvlText w:val="%1."/>
      <w:lvlJc w:val="left"/>
      <w:pPr>
        <w:ind w:left="12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67DE"/>
    <w:rsid w:val="000067DE"/>
    <w:rsid w:val="004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8577</Words>
  <Characters>48893</Characters>
  <Application>Microsoft Office Word</Application>
  <DocSecurity>0</DocSecurity>
  <Lines>407</Lines>
  <Paragraphs>114</Paragraphs>
  <ScaleCrop>false</ScaleCrop>
  <Company>TENSOR_CORP</Company>
  <LinksUpToDate>false</LinksUpToDate>
  <CharactersWithSpaces>57356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2013-09-20T04:59:00Z</dcterms:created>
  <dcterms:modified xsi:type="dcterms:W3CDTF">2013-09-20T05:04:00Z</dcterms:modified>
</cp:coreProperties>
</file>