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895" w:rsidRPr="00206895" w:rsidRDefault="00206895" w:rsidP="002068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6895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поведения на воде для детей летом</w:t>
      </w:r>
    </w:p>
    <w:p w:rsidR="00206895" w:rsidRPr="00206895" w:rsidRDefault="00206895" w:rsidP="00206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6895">
        <w:rPr>
          <w:rFonts w:ascii="Times New Roman" w:eastAsia="Times New Roman" w:hAnsi="Times New Roman" w:cs="Times New Roman"/>
          <w:sz w:val="28"/>
          <w:szCs w:val="28"/>
        </w:rPr>
        <w:t>Купаться и даже просто заходить в воду можно только в сопровождении и под присмотром взрослых. Плавать в незнакомом водоеме, особенно в отсутствии знакомых взрослых людей, категорически запрещено!</w:t>
      </w:r>
    </w:p>
    <w:p w:rsidR="00206895" w:rsidRPr="00206895" w:rsidRDefault="00206895" w:rsidP="00206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6895">
        <w:rPr>
          <w:rFonts w:ascii="Times New Roman" w:eastAsia="Times New Roman" w:hAnsi="Times New Roman" w:cs="Times New Roman"/>
          <w:sz w:val="28"/>
          <w:szCs w:val="28"/>
        </w:rPr>
        <w:t>Нельзя играть и баловаться, захватывать других детей и изображать утопленников, находясь на поверхности воды. Более того, запрещается играть даже на берегу в том случае, если оттуда можно упасть в воду.</w:t>
      </w:r>
    </w:p>
    <w:p w:rsidR="00206895" w:rsidRPr="00206895" w:rsidRDefault="00206895" w:rsidP="00206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6895">
        <w:rPr>
          <w:rFonts w:ascii="Times New Roman" w:eastAsia="Times New Roman" w:hAnsi="Times New Roman" w:cs="Times New Roman"/>
          <w:sz w:val="28"/>
          <w:szCs w:val="28"/>
        </w:rPr>
        <w:t xml:space="preserve">Детям, которые не умеют плавать или не слишком хорошо плавают самостоятельно, необходимо использовать плавательные круги, нарукавники, матрасы или защитные жилеты. </w:t>
      </w:r>
    </w:p>
    <w:p w:rsidR="00206895" w:rsidRPr="00206895" w:rsidRDefault="00206895" w:rsidP="00206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6895">
        <w:rPr>
          <w:rFonts w:ascii="Times New Roman" w:eastAsia="Times New Roman" w:hAnsi="Times New Roman" w:cs="Times New Roman"/>
          <w:sz w:val="28"/>
          <w:szCs w:val="28"/>
        </w:rPr>
        <w:t>Нельзя заходить слишком далеко от берега, даже в случае использования защитных приспособлений.</w:t>
      </w:r>
    </w:p>
    <w:p w:rsidR="00206895" w:rsidRPr="00206895" w:rsidRDefault="00206895" w:rsidP="00206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6895">
        <w:rPr>
          <w:rFonts w:ascii="Times New Roman" w:eastAsia="Times New Roman" w:hAnsi="Times New Roman" w:cs="Times New Roman"/>
          <w:sz w:val="28"/>
          <w:szCs w:val="28"/>
        </w:rPr>
        <w:t>Нырять можно только в местах, которые специально для этого предназначены и оборудованы соответствующим образом. Категорически запрещается прыгать в воду с обрывов, мостов и любых других возвышений. Кроме того, нырять в незнакомом месте также может быть очень опасно, поскольку на глубине там могут оказаться коряги, крупные камни и так далее.</w:t>
      </w:r>
    </w:p>
    <w:p w:rsidR="00206895" w:rsidRPr="00206895" w:rsidRDefault="00206895" w:rsidP="002068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6895">
        <w:rPr>
          <w:rFonts w:ascii="Times New Roman" w:eastAsia="Times New Roman" w:hAnsi="Times New Roman" w:cs="Times New Roman"/>
          <w:sz w:val="28"/>
          <w:szCs w:val="28"/>
        </w:rPr>
        <w:t>Ни при каких обстоятельствах нельзя заплывать за буйки, установленные в любом оборудованном для купания месте. Это правило распространяется даже на взрослых, поэтому именно на него следует обратить особенное внимание ребенка.</w:t>
      </w:r>
    </w:p>
    <w:p w:rsidR="00206895" w:rsidRPr="00206895" w:rsidRDefault="00206895" w:rsidP="002068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6895">
        <w:rPr>
          <w:rFonts w:ascii="Times New Roman" w:eastAsia="Times New Roman" w:hAnsi="Times New Roman" w:cs="Times New Roman"/>
          <w:sz w:val="28"/>
          <w:szCs w:val="28"/>
        </w:rPr>
        <w:t>Нельзя приближаться к судну, находящемуся в движении, а также заплывать на судовой ход.</w:t>
      </w:r>
    </w:p>
    <w:p w:rsidR="00206895" w:rsidRPr="00206895" w:rsidRDefault="00206895" w:rsidP="002068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6895">
        <w:rPr>
          <w:rFonts w:ascii="Times New Roman" w:eastAsia="Times New Roman" w:hAnsi="Times New Roman" w:cs="Times New Roman"/>
          <w:sz w:val="28"/>
          <w:szCs w:val="28"/>
        </w:rPr>
        <w:t>Если на пляже установлена специальная табличка «купаться запрещено», игнорировать ее категорически нельзя. В некоторых случаях подобную табличку заменяет флаг определенного цвета, например, красного.</w:t>
      </w:r>
    </w:p>
    <w:p w:rsidR="00206895" w:rsidRPr="00206895" w:rsidRDefault="00206895" w:rsidP="002068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2582545</wp:posOffset>
            </wp:positionH>
            <wp:positionV relativeFrom="paragraph">
              <wp:posOffset>433070</wp:posOffset>
            </wp:positionV>
            <wp:extent cx="3242310" cy="2346960"/>
            <wp:effectExtent l="19050" t="0" r="0" b="0"/>
            <wp:wrapThrough wrapText="bothSides">
              <wp:wrapPolygon edited="0">
                <wp:start x="-127" y="0"/>
                <wp:lineTo x="-127" y="21390"/>
                <wp:lineTo x="21575" y="21390"/>
                <wp:lineTo x="21575" y="0"/>
                <wp:lineTo x="-127" y="0"/>
              </wp:wrapPolygon>
            </wp:wrapThrough>
            <wp:docPr id="1" name="Рисунок 1" descr="правила поведения на воде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поведения на воде для дете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310" cy="234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6895">
        <w:rPr>
          <w:rFonts w:ascii="Times New Roman" w:eastAsia="Times New Roman" w:hAnsi="Times New Roman" w:cs="Times New Roman"/>
          <w:sz w:val="28"/>
          <w:szCs w:val="28"/>
        </w:rPr>
        <w:t>Находясь вблизи оврага или канала, следует соблюдать особую осторожность. Нельзя слишком близко подходить к такой выемке, поскольку на ее берегу может быть очень скользко.</w:t>
      </w:r>
    </w:p>
    <w:p w:rsidR="00206895" w:rsidRPr="00206895" w:rsidRDefault="00206895" w:rsidP="002068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6895">
        <w:rPr>
          <w:rFonts w:ascii="Times New Roman" w:eastAsia="Times New Roman" w:hAnsi="Times New Roman" w:cs="Times New Roman"/>
          <w:sz w:val="28"/>
          <w:szCs w:val="28"/>
        </w:rPr>
        <w:t xml:space="preserve">Если на воде неожиданно началось сильное течение, крайне не рекомендуется плыть против него. Необходимо объяснить ребенку, что в подобной ситуации следует направляться по течению, стараясь </w:t>
      </w:r>
      <w:r w:rsidRPr="00206895">
        <w:rPr>
          <w:rFonts w:ascii="Times New Roman" w:eastAsia="Times New Roman" w:hAnsi="Times New Roman" w:cs="Times New Roman"/>
          <w:sz w:val="28"/>
          <w:szCs w:val="28"/>
        </w:rPr>
        <w:lastRenderedPageBreak/>
        <w:t>максимально приблизиться к берегу. В противном случае он быстро растратит свои силы и не сможет выбраться из воды.</w:t>
      </w:r>
    </w:p>
    <w:p w:rsidR="00206895" w:rsidRPr="00206895" w:rsidRDefault="00206895" w:rsidP="002068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6895">
        <w:rPr>
          <w:rFonts w:ascii="Times New Roman" w:eastAsia="Times New Roman" w:hAnsi="Times New Roman" w:cs="Times New Roman"/>
          <w:sz w:val="28"/>
          <w:szCs w:val="28"/>
        </w:rPr>
        <w:t>Нельзя плавать, купаться и просто входить в воду при наличии любых признаков заболевания, например, повышенной температуре тела, интенсивной боли или приступах тошноты.</w:t>
      </w:r>
    </w:p>
    <w:p w:rsidR="00206895" w:rsidRPr="00206895" w:rsidRDefault="00206895" w:rsidP="002068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6895">
        <w:rPr>
          <w:rFonts w:ascii="Times New Roman" w:eastAsia="Times New Roman" w:hAnsi="Times New Roman" w:cs="Times New Roman"/>
          <w:sz w:val="28"/>
          <w:szCs w:val="28"/>
        </w:rPr>
        <w:t xml:space="preserve">Нельзя купаться в воде, температура которой составляет менее 18 градусов по шкале Цельсия. </w:t>
      </w:r>
    </w:p>
    <w:p w:rsidR="00206895" w:rsidRPr="00206895" w:rsidRDefault="00206895" w:rsidP="002068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6895">
        <w:rPr>
          <w:rFonts w:ascii="Times New Roman" w:eastAsia="Times New Roman" w:hAnsi="Times New Roman" w:cs="Times New Roman"/>
          <w:sz w:val="28"/>
          <w:szCs w:val="28"/>
        </w:rPr>
        <w:t xml:space="preserve">Наконец, </w:t>
      </w:r>
      <w:proofErr w:type="gramStart"/>
      <w:r w:rsidRPr="00206895">
        <w:rPr>
          <w:rFonts w:ascii="Times New Roman" w:eastAsia="Times New Roman" w:hAnsi="Times New Roman" w:cs="Times New Roman"/>
          <w:sz w:val="28"/>
          <w:szCs w:val="28"/>
        </w:rPr>
        <w:t>нельзя</w:t>
      </w:r>
      <w:proofErr w:type="gramEnd"/>
      <w:r w:rsidRPr="00206895">
        <w:rPr>
          <w:rFonts w:ascii="Times New Roman" w:eastAsia="Times New Roman" w:hAnsi="Times New Roman" w:cs="Times New Roman"/>
          <w:sz w:val="28"/>
          <w:szCs w:val="28"/>
        </w:rPr>
        <w:t xml:space="preserve"> слишком громко кричать и привлекать внимание окружающих, подавая сигналы ложной тревоги. В противном случае при возникновении реальной опасности другие люди не придадут должного значения крикам ребенка, а это при неблагоприятном стечении обстоятельств может стоить ему жизни.</w:t>
      </w:r>
    </w:p>
    <w:p w:rsidR="00206895" w:rsidRPr="00206895" w:rsidRDefault="00206895" w:rsidP="00206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6895">
        <w:rPr>
          <w:rFonts w:ascii="Times New Roman" w:eastAsia="Times New Roman" w:hAnsi="Times New Roman" w:cs="Times New Roman"/>
          <w:sz w:val="28"/>
          <w:szCs w:val="28"/>
        </w:rPr>
        <w:t xml:space="preserve">Кроме того, абсолютно всем детям будет полезно знать правила оказания первой помощи утопающему, а также необходимую тактику действий в случае возникновения судороги икроножных мышц. Такая ситуация встречается достаточно часто, причем свести ногу у малыша может даже в довольно теплой воде. </w:t>
      </w:r>
    </w:p>
    <w:p w:rsidR="00206895" w:rsidRPr="00206895" w:rsidRDefault="00206895" w:rsidP="00206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6895">
        <w:rPr>
          <w:rFonts w:ascii="Times New Roman" w:eastAsia="Times New Roman" w:hAnsi="Times New Roman" w:cs="Times New Roman"/>
          <w:sz w:val="28"/>
          <w:szCs w:val="28"/>
        </w:rPr>
        <w:t>Поскольку многие дети при судороге впадают в панику, родители должны обязательно объяснить своему отпрыску, что в такой ситуации нужно оставаться максимально спокойным, лечь на спину и плыть в сторону берега, одновременно растирая мышцы рукой.</w:t>
      </w:r>
    </w:p>
    <w:p w:rsidR="00206895" w:rsidRPr="00206895" w:rsidRDefault="00206895" w:rsidP="00206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6895"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 w:rsidR="00206895" w:rsidRPr="00206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53BF3"/>
    <w:multiLevelType w:val="multilevel"/>
    <w:tmpl w:val="382C8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E677AF"/>
    <w:multiLevelType w:val="multilevel"/>
    <w:tmpl w:val="90EAD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3555A4"/>
    <w:multiLevelType w:val="multilevel"/>
    <w:tmpl w:val="5808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8551B4"/>
    <w:multiLevelType w:val="multilevel"/>
    <w:tmpl w:val="3E221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6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206895"/>
    <w:rsid w:val="0020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068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689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206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06895"/>
    <w:rPr>
      <w:color w:val="0000FF"/>
      <w:u w:val="single"/>
    </w:rPr>
  </w:style>
  <w:style w:type="character" w:customStyle="1" w:styleId="social-likescounter">
    <w:name w:val="social-likes__counter"/>
    <w:basedOn w:val="a0"/>
    <w:rsid w:val="00206895"/>
  </w:style>
  <w:style w:type="character" w:customStyle="1" w:styleId="title">
    <w:name w:val="title"/>
    <w:basedOn w:val="a0"/>
    <w:rsid w:val="00206895"/>
  </w:style>
  <w:style w:type="paragraph" w:styleId="a5">
    <w:name w:val="Balloon Text"/>
    <w:basedOn w:val="a"/>
    <w:link w:val="a6"/>
    <w:uiPriority w:val="99"/>
    <w:semiHidden/>
    <w:unhideWhenUsed/>
    <w:rsid w:val="00206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8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1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1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5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3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1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3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19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1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5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31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12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888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992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120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67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12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7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012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9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13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92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906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04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97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55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747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3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84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912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415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30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33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896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359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79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466</Words>
  <Characters>2660</Characters>
  <Application>Microsoft Office Word</Application>
  <DocSecurity>0</DocSecurity>
  <Lines>22</Lines>
  <Paragraphs>6</Paragraphs>
  <ScaleCrop>false</ScaleCrop>
  <Company>Microsoft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2017-10-31T05:58:00Z</dcterms:created>
  <dcterms:modified xsi:type="dcterms:W3CDTF">2017-10-31T06:00:00Z</dcterms:modified>
</cp:coreProperties>
</file>